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88" w:rsidRPr="00A1548D" w:rsidRDefault="005B2166" w:rsidP="00EF217B">
      <w:pPr>
        <w:suppressAutoHyphens w:val="0"/>
        <w:spacing w:line="240" w:lineRule="auto"/>
        <w:jc w:val="center"/>
        <w:rPr>
          <w:rFonts w:ascii="TH Sarabun New" w:eastAsiaTheme="minorEastAsia" w:hAnsi="TH Sarabun New" w:cs="TH Sarabun New"/>
          <w:b/>
          <w:bCs/>
        </w:rPr>
      </w:pPr>
      <w:r w:rsidRPr="00A1548D">
        <w:rPr>
          <w:rFonts w:ascii="TH Sarabun New" w:eastAsiaTheme="minorEastAsia" w:hAnsi="TH Sarabun New" w:cs="TH Sarabun New"/>
          <w:b/>
          <w:bCs/>
          <w:cs/>
        </w:rPr>
        <w:t>รายละเอียด</w:t>
      </w:r>
      <w:r w:rsidR="00960388" w:rsidRPr="00A1548D">
        <w:rPr>
          <w:rFonts w:ascii="TH Sarabun New" w:eastAsiaTheme="minorEastAsia" w:hAnsi="TH Sarabun New" w:cs="TH Sarabun New"/>
          <w:b/>
          <w:bCs/>
          <w:cs/>
        </w:rPr>
        <w:t>คุณสมบัติ</w:t>
      </w:r>
      <w:r w:rsidRPr="00A1548D">
        <w:rPr>
          <w:rFonts w:ascii="TH Sarabun New" w:eastAsiaTheme="minorEastAsia" w:hAnsi="TH Sarabun New" w:cs="TH Sarabun New"/>
          <w:b/>
          <w:bCs/>
          <w:cs/>
        </w:rPr>
        <w:t>เฉพาะ</w:t>
      </w:r>
      <w:r w:rsidR="00960388" w:rsidRPr="00A1548D">
        <w:rPr>
          <w:rFonts w:ascii="TH Sarabun New" w:eastAsiaTheme="minorEastAsia" w:hAnsi="TH Sarabun New" w:cs="TH Sarabun New"/>
          <w:b/>
          <w:bCs/>
          <w:cs/>
        </w:rPr>
        <w:br/>
      </w:r>
      <w:r w:rsidRPr="00A1548D">
        <w:rPr>
          <w:rFonts w:ascii="TH Sarabun New" w:eastAsiaTheme="minorEastAsia" w:hAnsi="TH Sarabun New" w:cs="TH Sarabun New"/>
          <w:b/>
          <w:bCs/>
          <w:cs/>
        </w:rPr>
        <w:t>การจัดซื้อ</w:t>
      </w:r>
      <w:r w:rsidR="00F456DE" w:rsidRPr="00A1548D">
        <w:rPr>
          <w:rFonts w:ascii="TH Sarabun New" w:eastAsiaTheme="minorEastAsia" w:hAnsi="TH Sarabun New" w:cs="TH Sarabun New"/>
          <w:b/>
          <w:bCs/>
          <w:cs/>
        </w:rPr>
        <w:t>อุปกรณ์ค้นหาเส้นทาง (</w:t>
      </w:r>
      <w:r w:rsidR="00F456DE" w:rsidRPr="00A1548D">
        <w:rPr>
          <w:rFonts w:ascii="TH Sarabun New" w:eastAsiaTheme="minorEastAsia" w:hAnsi="TH Sarabun New" w:cs="TH Sarabun New"/>
          <w:b/>
          <w:bCs/>
        </w:rPr>
        <w:t>Router</w:t>
      </w:r>
      <w:r w:rsidR="00F456DE" w:rsidRPr="00A1548D">
        <w:rPr>
          <w:rFonts w:ascii="TH Sarabun New" w:eastAsiaTheme="minorEastAsia" w:hAnsi="TH Sarabun New" w:cs="TH Sarabun New"/>
          <w:b/>
          <w:bCs/>
          <w:cs/>
        </w:rPr>
        <w:t>) และ อุปกรณ์เชื่อมต่อโครงข่ายหลัก (</w:t>
      </w:r>
      <w:r w:rsidR="00F456DE" w:rsidRPr="00A1548D">
        <w:rPr>
          <w:rFonts w:ascii="TH Sarabun New" w:eastAsiaTheme="minorEastAsia" w:hAnsi="TH Sarabun New" w:cs="TH Sarabun New"/>
          <w:b/>
          <w:bCs/>
        </w:rPr>
        <w:t>Core Switch</w:t>
      </w:r>
      <w:r w:rsidR="00F456DE" w:rsidRPr="00A1548D">
        <w:rPr>
          <w:rFonts w:ascii="TH Sarabun New" w:eastAsiaTheme="minorEastAsia" w:hAnsi="TH Sarabun New" w:cs="TH Sarabun New"/>
          <w:b/>
          <w:bCs/>
          <w:cs/>
        </w:rPr>
        <w:t>)</w:t>
      </w:r>
    </w:p>
    <w:p w:rsidR="001A0816" w:rsidRPr="00A1548D" w:rsidRDefault="001A0816" w:rsidP="00EF217B">
      <w:pPr>
        <w:suppressAutoHyphens w:val="0"/>
        <w:spacing w:line="240" w:lineRule="auto"/>
        <w:jc w:val="center"/>
        <w:rPr>
          <w:rFonts w:ascii="TH Sarabun New" w:eastAsiaTheme="minorEastAsia" w:hAnsi="TH Sarabun New" w:cs="TH Sarabun New"/>
          <w:b/>
          <w:bCs/>
        </w:rPr>
      </w:pPr>
    </w:p>
    <w:p w:rsidR="004462B0" w:rsidRPr="00A1548D" w:rsidRDefault="004462B0" w:rsidP="00EF217B">
      <w:pPr>
        <w:spacing w:line="240" w:lineRule="auto"/>
        <w:jc w:val="both"/>
        <w:rPr>
          <w:rFonts w:ascii="TH Sarabun New" w:hAnsi="TH Sarabun New" w:cs="TH Sarabun New"/>
          <w:b/>
          <w:bCs/>
        </w:rPr>
      </w:pPr>
      <w:r w:rsidRPr="00A1548D">
        <w:rPr>
          <w:rFonts w:ascii="TH Sarabun New" w:hAnsi="TH Sarabun New" w:cs="TH Sarabun New"/>
          <w:b/>
          <w:bCs/>
          <w:cs/>
        </w:rPr>
        <w:t>1. ความเป็นมา</w:t>
      </w:r>
    </w:p>
    <w:p w:rsidR="004462B0" w:rsidRPr="00A1548D" w:rsidRDefault="004462B0" w:rsidP="00EF217B">
      <w:pPr>
        <w:spacing w:line="240" w:lineRule="auto"/>
        <w:jc w:val="thaiDistribute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 </w:t>
      </w:r>
      <w:r w:rsidRPr="00A1548D">
        <w:rPr>
          <w:rFonts w:ascii="TH Sarabun New" w:hAnsi="TH Sarabun New" w:cs="TH Sarabun New"/>
          <w:cs/>
        </w:rPr>
        <w:tab/>
        <w:t>สสวท. มี อุปกรณ์ค้นหาเส้นทาง (</w:t>
      </w:r>
      <w:r w:rsidRPr="00A1548D">
        <w:rPr>
          <w:rFonts w:ascii="TH Sarabun New" w:hAnsi="TH Sarabun New" w:cs="TH Sarabun New"/>
        </w:rPr>
        <w:t>Router</w:t>
      </w:r>
      <w:r w:rsidRPr="00A1548D">
        <w:rPr>
          <w:rFonts w:ascii="TH Sarabun New" w:hAnsi="TH Sarabun New" w:cs="TH Sarabun New"/>
          <w:cs/>
        </w:rPr>
        <w:t>) และ อุปกรณ์เชื่อมต่อโครงข่ายหลัก (</w:t>
      </w:r>
      <w:r w:rsidRPr="00A1548D">
        <w:rPr>
          <w:rFonts w:ascii="TH Sarabun New" w:hAnsi="TH Sarabun New" w:cs="TH Sarabun New"/>
        </w:rPr>
        <w:t>Core Switch</w:t>
      </w:r>
      <w:r w:rsidRPr="00A1548D">
        <w:rPr>
          <w:rFonts w:ascii="TH Sarabun New" w:hAnsi="TH Sarabun New" w:cs="TH Sarabun New"/>
          <w:cs/>
        </w:rPr>
        <w:t>) เดิม มีการเปิดใช้งานอย่างต่อเนื่อง มีอายุการใช้งานเกิน 7 ปี และมีการประกาศการสิ้นอายุการใช้งาน (</w:t>
      </w:r>
      <w:r w:rsidRPr="00A1548D">
        <w:rPr>
          <w:rFonts w:ascii="TH Sarabun New" w:hAnsi="TH Sarabun New" w:cs="TH Sarabun New"/>
        </w:rPr>
        <w:t>End Of Life</w:t>
      </w:r>
      <w:r w:rsidRPr="00A1548D">
        <w:rPr>
          <w:rFonts w:ascii="TH Sarabun New" w:hAnsi="TH Sarabun New" w:cs="TH Sarabun New"/>
          <w:cs/>
        </w:rPr>
        <w:t>) จากทางเจ้าของผลิตภัณฑ์ ทำให้ไม่มีชิ้นส่วนอุปกรณ์อะไหล่ใช้เปลี่ยน ในกรณีเกิดการชำรุดบกพร่อง ซึ่งจะทำให้ประสิทธิภาพในการทำงานลดลง จนถึงระบบโครงสร้างพื้นฐานในการให้บริการระบบเครือข่ายและระบบเครือข่ายสารสนเทศทั้งหมด ถึงขั้นหยุดให้บริการและทำให้เกิดความเสียหายขึ้นกับการให้บริการระบบสารสนเทศที่สำคัญ</w:t>
      </w:r>
    </w:p>
    <w:p w:rsidR="004462B0" w:rsidRPr="00A1548D" w:rsidRDefault="004462B0" w:rsidP="00EF217B">
      <w:pPr>
        <w:spacing w:line="240" w:lineRule="auto"/>
        <w:jc w:val="thaiDistribute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 </w:t>
      </w:r>
      <w:r w:rsidRPr="00A1548D">
        <w:rPr>
          <w:rFonts w:ascii="TH Sarabun New" w:hAnsi="TH Sarabun New" w:cs="TH Sarabun New"/>
          <w:cs/>
        </w:rPr>
        <w:tab/>
        <w:t>ดังนั้น เพื่อให้สามารถดำเนินงานไปได้อย่างมีเสถียรภาพ สามารถให้บริการได้อย่างต่อเนื่อง จึงจำเป็นต้องจัดซื้ออุปกรณ์ค้นหาเส้นทาง (</w:t>
      </w:r>
      <w:r w:rsidRPr="00A1548D">
        <w:rPr>
          <w:rFonts w:ascii="TH Sarabun New" w:hAnsi="TH Sarabun New" w:cs="TH Sarabun New"/>
        </w:rPr>
        <w:t>Router</w:t>
      </w:r>
      <w:r w:rsidRPr="00A1548D">
        <w:rPr>
          <w:rFonts w:ascii="TH Sarabun New" w:hAnsi="TH Sarabun New" w:cs="TH Sarabun New"/>
          <w:cs/>
        </w:rPr>
        <w:t>) และ อุปกรณ์เชื่อมต่อโครงข่ายหลัก (</w:t>
      </w:r>
      <w:r w:rsidRPr="00A1548D">
        <w:rPr>
          <w:rFonts w:ascii="TH Sarabun New" w:hAnsi="TH Sarabun New" w:cs="TH Sarabun New"/>
        </w:rPr>
        <w:t>Core Switch</w:t>
      </w:r>
      <w:r w:rsidRPr="00A1548D">
        <w:rPr>
          <w:rFonts w:ascii="TH Sarabun New" w:hAnsi="TH Sarabun New" w:cs="TH Sarabun New"/>
          <w:cs/>
        </w:rPr>
        <w:t>) เพื่อทดแทนเครื่องเดิม ให้มีประสิทธิภาพ สามารถให้บริการได้ตลอดเวลาและ ดำเนินการภารกิจ ตามแผนแม่บทภายใต้ยุทธศาสตร์ชาติ (พ.ศ. 2561 - 2580) พัฒนาระบบการเรียนรู้ตลอดชีวิต พัฒนาระบบเครือข่ายเทคโนโลยีดิจิทัลและดิจิทัลแฟลตฟอร์ม สือดิจิทัลเพือการศึกษาในทุกระดับทุกประเภทการศึกษาอย่างทัวถึงและมีประสิทธิภาพ และพัฒนาโปรแกรมประยุกต์หรือสือการเรียนรู้ดิจิทัลทีมีคุณภาพทีนักเรียนสามารถเข้าถึงและใช้ประโยชน์ในการเรียนรู้และพัฒนาตนเองผ่านเทคโนโลยีสมัยใหม่ได้</w:t>
      </w:r>
    </w:p>
    <w:p w:rsidR="004462B0" w:rsidRPr="00A1548D" w:rsidRDefault="004462B0" w:rsidP="00EF217B">
      <w:pPr>
        <w:spacing w:line="240" w:lineRule="auto"/>
        <w:jc w:val="both"/>
        <w:rPr>
          <w:rFonts w:ascii="TH Sarabun New" w:hAnsi="TH Sarabun New" w:cs="TH Sarabun New"/>
        </w:rPr>
      </w:pPr>
    </w:p>
    <w:p w:rsidR="004462B0" w:rsidRPr="00A1548D" w:rsidRDefault="004462B0" w:rsidP="00EF217B">
      <w:pPr>
        <w:spacing w:line="240" w:lineRule="auto"/>
        <w:jc w:val="both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b/>
          <w:bCs/>
          <w:cs/>
        </w:rPr>
        <w:t>2. วัตถุประสงค์</w:t>
      </w:r>
    </w:p>
    <w:p w:rsidR="004462B0" w:rsidRPr="00A1548D" w:rsidRDefault="004462B0" w:rsidP="00EF217B">
      <w:pPr>
        <w:spacing w:line="240" w:lineRule="auto"/>
        <w:ind w:firstLine="720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>2.1 เพื่อจัดหาอุปกรณ์ค้นหาเส้นทาง (</w:t>
      </w:r>
      <w:r w:rsidRPr="00A1548D">
        <w:rPr>
          <w:rFonts w:ascii="TH Sarabun New" w:hAnsi="TH Sarabun New" w:cs="TH Sarabun New"/>
        </w:rPr>
        <w:t>Router</w:t>
      </w:r>
      <w:r w:rsidRPr="00A1548D">
        <w:rPr>
          <w:rFonts w:ascii="TH Sarabun New" w:hAnsi="TH Sarabun New" w:cs="TH Sarabun New"/>
          <w:cs/>
        </w:rPr>
        <w:t>) และ อุปกรณ์เชื่อมต่อโครงข่ายหลัก (</w:t>
      </w:r>
      <w:r w:rsidRPr="00A1548D">
        <w:rPr>
          <w:rFonts w:ascii="TH Sarabun New" w:hAnsi="TH Sarabun New" w:cs="TH Sarabun New"/>
        </w:rPr>
        <w:t>Core Switch</w:t>
      </w:r>
      <w:r w:rsidRPr="00A1548D">
        <w:rPr>
          <w:rFonts w:ascii="TH Sarabun New" w:hAnsi="TH Sarabun New" w:cs="TH Sarabun New"/>
          <w:cs/>
        </w:rPr>
        <w:t>) ทดแทน เนื่องจากใช้งานมาแล้วนานกว่า 7 ปี</w:t>
      </w:r>
    </w:p>
    <w:p w:rsidR="004462B0" w:rsidRPr="00A1548D" w:rsidRDefault="004462B0" w:rsidP="00EF217B">
      <w:pPr>
        <w:spacing w:line="240" w:lineRule="auto"/>
        <w:ind w:firstLine="720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>2.2 เพื่อให้ระบบโครงสร้างพื้นฐานในการให้บริการระบบเครือข่ายและระบบงานสารสนเทศสามารถให้บริการอย่างต่อเนื่องและมีเสถียรภาพในการใช้งาน</w:t>
      </w:r>
    </w:p>
    <w:p w:rsidR="004462B0" w:rsidRPr="00A1548D" w:rsidRDefault="004462B0" w:rsidP="00EF217B">
      <w:pPr>
        <w:spacing w:line="240" w:lineRule="auto"/>
        <w:rPr>
          <w:rFonts w:ascii="TH Sarabun New" w:hAnsi="TH Sarabun New" w:cs="TH Sarabun New"/>
        </w:rPr>
      </w:pPr>
    </w:p>
    <w:p w:rsidR="004462B0" w:rsidRPr="00A1548D" w:rsidRDefault="004462B0" w:rsidP="00EF217B">
      <w:pPr>
        <w:spacing w:line="240" w:lineRule="auto"/>
        <w:rPr>
          <w:rFonts w:ascii="TH Sarabun New" w:hAnsi="TH Sarabun New" w:cs="TH Sarabun New"/>
          <w:cs/>
        </w:rPr>
      </w:pPr>
      <w:r w:rsidRPr="00A1548D">
        <w:rPr>
          <w:rFonts w:ascii="TH Sarabun New" w:hAnsi="TH Sarabun New" w:cs="TH Sarabun New"/>
          <w:b/>
          <w:bCs/>
        </w:rPr>
        <w:t>3</w:t>
      </w:r>
      <w:r w:rsidRPr="00A1548D">
        <w:rPr>
          <w:rFonts w:ascii="TH Sarabun New" w:hAnsi="TH Sarabun New" w:cs="TH Sarabun New"/>
          <w:b/>
          <w:bCs/>
          <w:cs/>
        </w:rPr>
        <w:t>. คุณสมบัติของผู้ยื่นข้อเสนอ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  <w:cs/>
        </w:rPr>
        <w:tab/>
      </w:r>
      <w:r w:rsidRPr="00A1548D">
        <w:rPr>
          <w:rFonts w:ascii="TH Sarabun New" w:hAnsi="TH Sarabun New" w:cs="TH Sarabun New"/>
          <w:szCs w:val="32"/>
        </w:rPr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1</w:t>
      </w:r>
      <w:r w:rsidRPr="00A1548D">
        <w:rPr>
          <w:rFonts w:ascii="TH Sarabun New" w:hAnsi="TH Sarabun New" w:cs="TH Sarabun New"/>
          <w:szCs w:val="32"/>
          <w:cs/>
        </w:rPr>
        <w:t xml:space="preserve"> มีความสามารถตามกฎหมาย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2</w:t>
      </w:r>
      <w:r w:rsidRPr="00A1548D">
        <w:rPr>
          <w:rFonts w:ascii="TH Sarabun New" w:hAnsi="TH Sarabun New" w:cs="TH Sarabun New"/>
          <w:szCs w:val="32"/>
          <w:cs/>
        </w:rPr>
        <w:t xml:space="preserve"> ไม่เป็นบุคคลล้มละลาย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3</w:t>
      </w:r>
      <w:r w:rsidRPr="00A1548D">
        <w:rPr>
          <w:rFonts w:ascii="TH Sarabun New" w:hAnsi="TH Sarabun New" w:cs="TH Sarabun New"/>
          <w:szCs w:val="32"/>
          <w:cs/>
        </w:rPr>
        <w:t xml:space="preserve"> ไม่อยู่ระหว่างเลิกกิจการ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4</w:t>
      </w:r>
      <w:r w:rsidRPr="00A1548D">
        <w:rPr>
          <w:rFonts w:ascii="TH Sarabun New" w:hAnsi="TH Sarabun New" w:cs="TH Sarabun New"/>
          <w:szCs w:val="32"/>
          <w:cs/>
        </w:rPr>
        <w:t xml:space="preserve">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lastRenderedPageBreak/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5</w:t>
      </w:r>
      <w:r w:rsidRPr="00A1548D">
        <w:rPr>
          <w:rFonts w:ascii="TH Sarabun New" w:hAnsi="TH Sarabun New" w:cs="TH Sarabun New"/>
          <w:szCs w:val="32"/>
          <w:cs/>
        </w:rPr>
        <w:t xml:space="preserve">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6</w:t>
      </w:r>
      <w:r w:rsidRPr="00A1548D">
        <w:rPr>
          <w:rFonts w:ascii="TH Sarabun New" w:hAnsi="TH Sarabun New" w:cs="TH Sarabun New"/>
          <w:szCs w:val="32"/>
          <w:cs/>
        </w:rPr>
        <w:t xml:space="preserve">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7</w:t>
      </w:r>
      <w:r w:rsidRPr="00A1548D">
        <w:rPr>
          <w:rFonts w:ascii="TH Sarabun New" w:hAnsi="TH Sarabun New" w:cs="TH Sarabun New"/>
          <w:szCs w:val="32"/>
          <w:cs/>
        </w:rPr>
        <w:t xml:space="preserve"> เป็นนิติบุคคลผู้มีอาชีพขายงานที่ประกวดราคาอิเล็กทรอนิกส์ดังกล่าว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8</w:t>
      </w:r>
      <w:r w:rsidRPr="00A1548D">
        <w:rPr>
          <w:rFonts w:ascii="TH Sarabun New" w:hAnsi="TH Sarabun New" w:cs="TH Sarabun New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สถาบันส่งเสริมการสอนวิทยาศาสตร์และเทคโนโลยี (สสวท.) 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9</w:t>
      </w:r>
      <w:r w:rsidRPr="00A1548D">
        <w:rPr>
          <w:rFonts w:ascii="TH Sarabun New" w:hAnsi="TH Sarabun New" w:cs="TH Sarabun New"/>
          <w:szCs w:val="32"/>
          <w:cs/>
        </w:rPr>
        <w:t xml:space="preserve"> ไม่เป็นผู้ได้รับเอกสิทธิ์หรือความคุ้มกัน ซึ่งอาจปฏิเสธไม่ยอมขึ้นศาลไทยเว้นแต่รัฐบาลของผู้ยื่นข้อเสนอได้มีคำสั่งให้สละเอกสิทธิ์และความคุ้มกันเช่นว่านั้น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10</w:t>
      </w:r>
      <w:r w:rsidRPr="00A1548D">
        <w:rPr>
          <w:rFonts w:ascii="TH Sarabun New" w:hAnsi="TH Sarabun New" w:cs="TH Sarabun New"/>
          <w:szCs w:val="32"/>
          <w:cs/>
        </w:rPr>
        <w:t xml:space="preserve"> ผู้ยื่นข้อเสนอที่ยื่นข้อเสนอในรูปแบบของ “กิจการร่วมค้า” ต้องมีคุณสมบัติ ดังนี้ 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  <w:cs/>
        </w:rPr>
        <w:tab/>
      </w:r>
      <w:r w:rsidRPr="00A1548D">
        <w:rPr>
          <w:rFonts w:ascii="TH Sarabun New" w:hAnsi="TH Sarabun New" w:cs="TH Sarabun New"/>
          <w:szCs w:val="32"/>
          <w:cs/>
        </w:rPr>
        <w:tab/>
        <w:t xml:space="preserve"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 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  <w:cs/>
        </w:rPr>
        <w:tab/>
      </w:r>
      <w:r w:rsidRPr="00A1548D">
        <w:rPr>
          <w:rFonts w:ascii="TH Sarabun New" w:hAnsi="TH Sarabun New" w:cs="TH Sarabun New"/>
          <w:szCs w:val="32"/>
          <w:cs/>
        </w:rPr>
        <w:tab/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  <w:cs/>
        </w:rPr>
        <w:tab/>
      </w:r>
      <w:r w:rsidRPr="00A1548D">
        <w:rPr>
          <w:rFonts w:ascii="TH Sarabun New" w:hAnsi="TH Sarabun New" w:cs="TH Sarabun New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  <w:cs/>
        </w:rPr>
        <w:tab/>
      </w:r>
      <w:r w:rsidRPr="00A1548D">
        <w:rPr>
          <w:rFonts w:ascii="TH Sarabun New" w:hAnsi="TH Sarabun New" w:cs="TH Sarabun New"/>
          <w:szCs w:val="32"/>
          <w:cs/>
        </w:rPr>
        <w:tab/>
        <w:t>กรณีที่ข้อตกลงระหว่างผู้เข้าร่วมค้ากำหนดให้มีการมอบหมายผู้เข้าร่วมค้ารายใดรายหนึ่งเป็น</w:t>
      </w:r>
      <w:r w:rsidRPr="00A1548D">
        <w:rPr>
          <w:rFonts w:ascii="TH Sarabun New" w:hAnsi="TH Sarabun New" w:cs="TH Sarabun New"/>
          <w:szCs w:val="32"/>
        </w:rPr>
        <w:br/>
      </w:r>
      <w:r w:rsidRPr="00A1548D">
        <w:rPr>
          <w:rFonts w:ascii="TH Sarabun New" w:hAnsi="TH Sarabun New" w:cs="TH Sarabun New"/>
          <w:szCs w:val="32"/>
          <w:cs/>
        </w:rPr>
        <w:t>ผู้ยื่นข้อเสนอ ในนามกิจการร่วมค้า การยื่นข้อเสนอดังกล่าวไม่ต้องมีหนังสือมอบอำนาจ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  <w:cs/>
        </w:rPr>
        <w:t xml:space="preserve">  </w:t>
      </w:r>
      <w:r w:rsidRPr="00A1548D">
        <w:rPr>
          <w:rFonts w:ascii="TH Sarabun New" w:hAnsi="TH Sarabun New" w:cs="TH Sarabun New"/>
          <w:szCs w:val="32"/>
          <w:cs/>
        </w:rPr>
        <w:tab/>
      </w:r>
      <w:r w:rsidRPr="00A1548D">
        <w:rPr>
          <w:rFonts w:ascii="TH Sarabun New" w:hAnsi="TH Sarabun New" w:cs="TH Sarabun New"/>
          <w:szCs w:val="32"/>
          <w:cs/>
        </w:rPr>
        <w:tab/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11</w:t>
      </w:r>
      <w:r w:rsidRPr="00A1548D">
        <w:rPr>
          <w:rFonts w:ascii="TH Sarabun New" w:hAnsi="TH Sarabun New" w:cs="TH Sarabun New"/>
          <w:szCs w:val="32"/>
          <w:cs/>
        </w:rPr>
        <w:t xml:space="preserve"> ผู้ยื่นข้อเสนอต้องลงทะเบียนที่มีข้อมูลถูกต้องครบถ้วนในระบบจัดซื้อจัดจ้างภาครัฐด้วยอิเล็กทรอนิกส์ (</w:t>
      </w:r>
      <w:r w:rsidRPr="00A1548D">
        <w:rPr>
          <w:rFonts w:ascii="TH Sarabun New" w:hAnsi="TH Sarabun New" w:cs="TH Sarabun New"/>
          <w:szCs w:val="32"/>
        </w:rPr>
        <w:t>Electronic Government Procurement</w:t>
      </w:r>
      <w:r w:rsidRPr="00A1548D">
        <w:rPr>
          <w:rFonts w:ascii="TH Sarabun New" w:hAnsi="TH Sarabun New" w:cs="TH Sarabun New"/>
          <w:szCs w:val="32"/>
          <w:cs/>
        </w:rPr>
        <w:t xml:space="preserve">: </w:t>
      </w:r>
      <w:r w:rsidRPr="00A1548D">
        <w:rPr>
          <w:rFonts w:ascii="TH Sarabun New" w:hAnsi="TH Sarabun New" w:cs="TH Sarabun New"/>
          <w:szCs w:val="32"/>
        </w:rPr>
        <w:t xml:space="preserve">e </w:t>
      </w:r>
      <w:r w:rsidRPr="00A1548D">
        <w:rPr>
          <w:rFonts w:ascii="TH Sarabun New" w:hAnsi="TH Sarabun New" w:cs="TH Sarabun New"/>
          <w:szCs w:val="32"/>
          <w:cs/>
        </w:rPr>
        <w:t xml:space="preserve">- </w:t>
      </w:r>
      <w:r w:rsidRPr="00A1548D">
        <w:rPr>
          <w:rFonts w:ascii="TH Sarabun New" w:hAnsi="TH Sarabun New" w:cs="TH Sarabun New"/>
          <w:szCs w:val="32"/>
        </w:rPr>
        <w:t>GP</w:t>
      </w:r>
      <w:r w:rsidRPr="00A1548D">
        <w:rPr>
          <w:rFonts w:ascii="TH Sarabun New" w:hAnsi="TH Sarabun New" w:cs="TH Sarabun New"/>
          <w:szCs w:val="32"/>
          <w:cs/>
        </w:rPr>
        <w:t>) ของกรมบัญชีกลาง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</w:rPr>
        <w:tab/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12</w:t>
      </w:r>
      <w:r w:rsidRPr="00A1548D">
        <w:rPr>
          <w:rFonts w:ascii="TH Sarabun New" w:hAnsi="TH Sarabun New" w:cs="TH Sarabun New"/>
          <w:szCs w:val="32"/>
          <w:cs/>
        </w:rPr>
        <w:t xml:space="preserve"> ผู้ยื่นข้อเสนอต้องมีมูลค่าสุทธิของกิจการ เป็นไปตามหนังสือคณะกรรมการวินิจฉัยปัญหาการจัดซื้อจัดจ้างและการบริหารพัสดุภาครัฐ ด่วนที่สุด ที่ กค (กวจ) ที่ </w:t>
      </w:r>
      <w:r w:rsidRPr="00A1548D">
        <w:rPr>
          <w:rFonts w:ascii="TH Sarabun New" w:hAnsi="TH Sarabun New" w:cs="TH Sarabun New"/>
          <w:szCs w:val="32"/>
          <w:lang w:val="en-GB"/>
        </w:rPr>
        <w:t>0405</w:t>
      </w:r>
      <w:r w:rsidRPr="00A1548D">
        <w:rPr>
          <w:rFonts w:ascii="TH Sarabun New" w:hAnsi="TH Sarabun New" w:cs="TH Sarabun New"/>
          <w:szCs w:val="32"/>
          <w:cs/>
          <w:lang w:val="en-GB"/>
        </w:rPr>
        <w:t>.</w:t>
      </w:r>
      <w:r w:rsidRPr="00A1548D">
        <w:rPr>
          <w:rFonts w:ascii="TH Sarabun New" w:hAnsi="TH Sarabun New" w:cs="TH Sarabun New"/>
          <w:szCs w:val="32"/>
          <w:lang w:val="en-GB"/>
        </w:rPr>
        <w:t>2</w:t>
      </w:r>
      <w:r w:rsidRPr="00A1548D">
        <w:rPr>
          <w:rFonts w:ascii="TH Sarabun New" w:hAnsi="TH Sarabun New" w:cs="TH Sarabun New"/>
          <w:szCs w:val="32"/>
          <w:cs/>
        </w:rPr>
        <w:t>/ว</w:t>
      </w:r>
      <w:r w:rsidRPr="00A1548D">
        <w:rPr>
          <w:rFonts w:ascii="TH Sarabun New" w:hAnsi="TH Sarabun New" w:cs="TH Sarabun New"/>
          <w:szCs w:val="32"/>
          <w:lang w:val="en-GB"/>
        </w:rPr>
        <w:t>124</w:t>
      </w:r>
      <w:r w:rsidRPr="00A1548D">
        <w:rPr>
          <w:rFonts w:ascii="TH Sarabun New" w:hAnsi="TH Sarabun New" w:cs="TH Sarabun New"/>
          <w:szCs w:val="32"/>
          <w:cs/>
        </w:rPr>
        <w:t xml:space="preserve"> ลงวันที่ </w:t>
      </w:r>
      <w:r w:rsidRPr="00A1548D">
        <w:rPr>
          <w:rFonts w:ascii="TH Sarabun New" w:hAnsi="TH Sarabun New" w:cs="TH Sarabun New"/>
          <w:szCs w:val="32"/>
        </w:rPr>
        <w:t>1</w:t>
      </w:r>
      <w:r w:rsidRPr="00A1548D">
        <w:rPr>
          <w:rFonts w:ascii="TH Sarabun New" w:hAnsi="TH Sarabun New" w:cs="TH Sarabun New"/>
          <w:szCs w:val="32"/>
          <w:cs/>
        </w:rPr>
        <w:t xml:space="preserve"> มีนาคม </w:t>
      </w:r>
      <w:r w:rsidRPr="00A1548D">
        <w:rPr>
          <w:rFonts w:ascii="TH Sarabun New" w:hAnsi="TH Sarabun New" w:cs="TH Sarabun New"/>
          <w:szCs w:val="32"/>
        </w:rPr>
        <w:t>2566</w:t>
      </w:r>
    </w:p>
    <w:p w:rsidR="00D9692A" w:rsidRPr="00A1548D" w:rsidRDefault="00D9692A" w:rsidP="00D9692A">
      <w:pPr>
        <w:pStyle w:val="BodyText"/>
        <w:tabs>
          <w:tab w:val="left" w:pos="0"/>
        </w:tabs>
        <w:spacing w:after="0" w:line="240" w:lineRule="auto"/>
        <w:rPr>
          <w:rFonts w:ascii="TH Sarabun New" w:hAnsi="TH Sarabun New" w:cs="TH Sarabun New"/>
          <w:szCs w:val="32"/>
        </w:rPr>
      </w:pPr>
      <w:r w:rsidRPr="00A1548D">
        <w:rPr>
          <w:rFonts w:ascii="TH Sarabun New" w:hAnsi="TH Sarabun New" w:cs="TH Sarabun New"/>
          <w:szCs w:val="32"/>
          <w:cs/>
        </w:rPr>
        <w:tab/>
      </w:r>
      <w:r w:rsidRPr="00A1548D">
        <w:rPr>
          <w:rFonts w:ascii="TH Sarabun New" w:hAnsi="TH Sarabun New" w:cs="TH Sarabun New"/>
          <w:szCs w:val="32"/>
        </w:rPr>
        <w:t>3</w:t>
      </w:r>
      <w:r w:rsidRPr="00A1548D">
        <w:rPr>
          <w:rFonts w:ascii="TH Sarabun New" w:hAnsi="TH Sarabun New" w:cs="TH Sarabun New"/>
          <w:szCs w:val="32"/>
          <w:cs/>
        </w:rPr>
        <w:t>.</w:t>
      </w:r>
      <w:r w:rsidRPr="00A1548D">
        <w:rPr>
          <w:rFonts w:ascii="TH Sarabun New" w:hAnsi="TH Sarabun New" w:cs="TH Sarabun New"/>
          <w:szCs w:val="32"/>
        </w:rPr>
        <w:t>13</w:t>
      </w:r>
      <w:r w:rsidRPr="00A1548D">
        <w:rPr>
          <w:rFonts w:ascii="TH Sarabun New" w:hAnsi="TH Sarabun New" w:cs="TH Sarabun New"/>
          <w:szCs w:val="32"/>
          <w:cs/>
        </w:rPr>
        <w:t xml:space="preserve"> ผู้ยื่นข้อเสนอต้องมีผลงานประเภทเดียวกันกับงานซื้อในครั้งนี้ </w:t>
      </w:r>
      <w:r w:rsidR="00CD4177" w:rsidRPr="00CD4177">
        <w:rPr>
          <w:rFonts w:ascii="TH Sarabun New" w:hAnsi="TH Sarabun New" w:cs="TH Sarabun New"/>
          <w:szCs w:val="32"/>
          <w:cs/>
        </w:rPr>
        <w:t xml:space="preserve">จำนวน </w:t>
      </w:r>
      <w:r w:rsidR="00CD4177">
        <w:rPr>
          <w:rFonts w:ascii="TH Sarabun New" w:hAnsi="TH Sarabun New" w:cs="TH Sarabun New" w:hint="cs"/>
          <w:szCs w:val="32"/>
          <w:cs/>
        </w:rPr>
        <w:t>1</w:t>
      </w:r>
      <w:r w:rsidR="00EA6F6B">
        <w:rPr>
          <w:rFonts w:ascii="TH Sarabun New" w:hAnsi="TH Sarabun New" w:cs="TH Sarabun New" w:hint="cs"/>
          <w:szCs w:val="32"/>
          <w:cs/>
        </w:rPr>
        <w:t xml:space="preserve"> </w:t>
      </w:r>
      <w:r w:rsidR="00CD4177">
        <w:rPr>
          <w:rFonts w:ascii="TH Sarabun New" w:hAnsi="TH Sarabun New" w:cs="TH Sarabun New" w:hint="cs"/>
          <w:szCs w:val="32"/>
          <w:cs/>
        </w:rPr>
        <w:t>-</w:t>
      </w:r>
      <w:r w:rsidR="00EA6F6B">
        <w:rPr>
          <w:rFonts w:ascii="TH Sarabun New" w:hAnsi="TH Sarabun New" w:cs="TH Sarabun New" w:hint="cs"/>
          <w:szCs w:val="32"/>
          <w:cs/>
        </w:rPr>
        <w:t xml:space="preserve"> </w:t>
      </w:r>
      <w:r w:rsidR="00CD4177">
        <w:rPr>
          <w:rFonts w:ascii="TH Sarabun New" w:hAnsi="TH Sarabun New" w:cs="TH Sarabun New" w:hint="cs"/>
          <w:szCs w:val="32"/>
          <w:cs/>
        </w:rPr>
        <w:t>2</w:t>
      </w:r>
      <w:r w:rsidR="00CD4177" w:rsidRPr="00CD4177">
        <w:rPr>
          <w:rFonts w:ascii="TH Sarabun New" w:hAnsi="TH Sarabun New" w:cs="TH Sarabun New"/>
          <w:szCs w:val="32"/>
          <w:cs/>
        </w:rPr>
        <w:t xml:space="preserve"> ผลงาน </w:t>
      </w:r>
      <w:r w:rsidRPr="00A1548D">
        <w:rPr>
          <w:rFonts w:ascii="TH Sarabun New" w:hAnsi="TH Sarabun New" w:cs="TH Sarabun New"/>
          <w:szCs w:val="32"/>
          <w:cs/>
        </w:rPr>
        <w:t>วงเงิน</w:t>
      </w:r>
      <w:r w:rsidR="00CD4177">
        <w:rPr>
          <w:rFonts w:ascii="TH Sarabun New" w:hAnsi="TH Sarabun New" w:cs="TH Sarabun New" w:hint="cs"/>
          <w:szCs w:val="32"/>
          <w:cs/>
        </w:rPr>
        <w:t>รวมกัน</w:t>
      </w:r>
      <w:r w:rsidRPr="00A1548D">
        <w:rPr>
          <w:rFonts w:ascii="TH Sarabun New" w:hAnsi="TH Sarabun New" w:cs="TH Sarabun New"/>
          <w:szCs w:val="32"/>
          <w:cs/>
        </w:rPr>
        <w:t>ไม่น้อยกว่า 1</w:t>
      </w:r>
      <w:r w:rsidRPr="00A1548D">
        <w:rPr>
          <w:rFonts w:ascii="TH Sarabun New" w:hAnsi="TH Sarabun New" w:cs="TH Sarabun New"/>
          <w:szCs w:val="32"/>
        </w:rPr>
        <w:t>,</w:t>
      </w:r>
      <w:r w:rsidR="00B810DF" w:rsidRPr="00A1548D">
        <w:rPr>
          <w:rFonts w:ascii="TH Sarabun New" w:hAnsi="TH Sarabun New" w:cs="TH Sarabun New"/>
          <w:szCs w:val="32"/>
          <w:cs/>
        </w:rPr>
        <w:t>60</w:t>
      </w:r>
      <w:r w:rsidRPr="00A1548D">
        <w:rPr>
          <w:rFonts w:ascii="TH Sarabun New" w:hAnsi="TH Sarabun New" w:cs="TH Sarabun New"/>
          <w:szCs w:val="32"/>
          <w:cs/>
        </w:rPr>
        <w:t>0</w:t>
      </w:r>
      <w:r w:rsidRPr="00A1548D">
        <w:rPr>
          <w:rFonts w:ascii="TH Sarabun New" w:hAnsi="TH Sarabun New" w:cs="TH Sarabun New"/>
          <w:szCs w:val="32"/>
        </w:rPr>
        <w:t>,</w:t>
      </w:r>
      <w:r w:rsidR="00B810DF" w:rsidRPr="00A1548D">
        <w:rPr>
          <w:rFonts w:ascii="TH Sarabun New" w:hAnsi="TH Sarabun New" w:cs="TH Sarabun New"/>
          <w:szCs w:val="32"/>
          <w:cs/>
        </w:rPr>
        <w:t>000 บาท (หนึ่งล้านหกแสน</w:t>
      </w:r>
      <w:r w:rsidRPr="00A1548D">
        <w:rPr>
          <w:rFonts w:ascii="TH Sarabun New" w:hAnsi="TH Sarabun New" w:cs="TH Sarabun New"/>
          <w:szCs w:val="32"/>
          <w:cs/>
        </w:rPr>
        <w:t>บาทถ้วน) ในระยะเวลาไม่เกิน</w:t>
      </w:r>
      <w:r w:rsidRPr="00A1548D">
        <w:rPr>
          <w:rFonts w:ascii="TH Sarabun New" w:hAnsi="TH Sarabun New" w:cs="TH Sarabun New"/>
          <w:szCs w:val="32"/>
        </w:rPr>
        <w:t xml:space="preserve"> 3</w:t>
      </w:r>
      <w:r w:rsidRPr="00A1548D">
        <w:rPr>
          <w:rFonts w:ascii="TH Sarabun New" w:hAnsi="TH Sarabun New" w:cs="TH Sarabun New"/>
          <w:szCs w:val="32"/>
          <w:cs/>
        </w:rPr>
        <w:t xml:space="preserve"> ปี นับถัดจากวันสิ้นสุด</w:t>
      </w:r>
      <w:r w:rsidR="00CD4177" w:rsidRPr="00CD4177">
        <w:rPr>
          <w:rFonts w:ascii="TH Sarabun New" w:hAnsi="TH Sarabun New" w:cs="TH Sarabun New"/>
          <w:szCs w:val="32"/>
          <w:cs/>
        </w:rPr>
        <w:t>ภาระผูกพันตามสัญญา</w:t>
      </w:r>
      <w:r w:rsidRPr="00A1548D">
        <w:rPr>
          <w:rFonts w:ascii="TH Sarabun New" w:hAnsi="TH Sarabun New" w:cs="TH Sarabun New"/>
          <w:szCs w:val="32"/>
          <w:cs/>
        </w:rPr>
        <w:t xml:space="preserve"> จนถึงวันที่ยื่นข้อเสนอ และเป็นผลงานที่เป็นคู่สัญญาโดยตรงกับหน่วยงานของรัฐ หรือหน่</w:t>
      </w:r>
      <w:bookmarkStart w:id="0" w:name="_GoBack"/>
      <w:bookmarkEnd w:id="0"/>
      <w:r w:rsidRPr="00A1548D">
        <w:rPr>
          <w:rFonts w:ascii="TH Sarabun New" w:hAnsi="TH Sarabun New" w:cs="TH Sarabun New"/>
          <w:szCs w:val="32"/>
          <w:cs/>
        </w:rPr>
        <w:t xml:space="preserve">วยงานเอกชนที่ </w:t>
      </w:r>
      <w:r w:rsidRPr="00A1548D">
        <w:rPr>
          <w:rFonts w:ascii="TH Sarabun New" w:hAnsi="TH Sarabun New" w:cs="TH Sarabun New"/>
          <w:szCs w:val="32"/>
          <w:cs/>
        </w:rPr>
        <w:lastRenderedPageBreak/>
        <w:t>สถาบันส่งเสริมการสอนวิทยาศาสตร์และเทคโนโลยี (สสวท.) เชื่อถือ</w:t>
      </w:r>
      <w:r w:rsidR="00E467D1" w:rsidRPr="00A1548D">
        <w:rPr>
          <w:rFonts w:ascii="TH Sarabun New" w:hAnsi="TH Sarabun New" w:cs="TH Sarabun New"/>
          <w:szCs w:val="32"/>
          <w:cs/>
        </w:rPr>
        <w:t xml:space="preserve"> โดยยื่นสำเนาหนังสือรับรองผลงาน</w:t>
      </w:r>
      <w:r w:rsidRPr="00A1548D">
        <w:rPr>
          <w:rFonts w:ascii="TH Sarabun New" w:hAnsi="TH Sarabun New" w:cs="TH Sarabun New"/>
          <w:szCs w:val="32"/>
          <w:cs/>
        </w:rPr>
        <w:t>และสำเนาสัญญาหรื</w:t>
      </w:r>
      <w:r w:rsidR="00E467D1" w:rsidRPr="00A1548D">
        <w:rPr>
          <w:rFonts w:ascii="TH Sarabun New" w:hAnsi="TH Sarabun New" w:cs="TH Sarabun New"/>
          <w:szCs w:val="32"/>
          <w:cs/>
        </w:rPr>
        <w:t>อใบสั่งซื้อ</w:t>
      </w:r>
      <w:r w:rsidRPr="00A1548D">
        <w:rPr>
          <w:rFonts w:ascii="TH Sarabun New" w:hAnsi="TH Sarabun New" w:cs="TH Sarabun New"/>
          <w:szCs w:val="32"/>
          <w:cs/>
        </w:rPr>
        <w:t xml:space="preserve"> ซึ่งเป็นงานเดียวกัน</w:t>
      </w:r>
    </w:p>
    <w:p w:rsidR="00D962BE" w:rsidRPr="00A1548D" w:rsidRDefault="00D962BE" w:rsidP="00D9692A">
      <w:pPr>
        <w:tabs>
          <w:tab w:val="clear" w:pos="720"/>
        </w:tabs>
        <w:spacing w:line="240" w:lineRule="auto"/>
        <w:jc w:val="thaiDistribute"/>
        <w:rPr>
          <w:rFonts w:ascii="TH Sarabun New" w:hAnsi="TH Sarabun New" w:cs="TH Sarabun New"/>
        </w:rPr>
      </w:pPr>
    </w:p>
    <w:p w:rsidR="00BA244D" w:rsidRPr="00A1548D" w:rsidRDefault="00BA244D" w:rsidP="00BA244D">
      <w:pPr>
        <w:pStyle w:val="BodyText2"/>
        <w:spacing w:after="0" w:line="240" w:lineRule="auto"/>
        <w:ind w:right="180"/>
        <w:rPr>
          <w:rFonts w:ascii="TH Sarabun New" w:hAnsi="TH Sarabun New" w:cs="TH Sarabun New"/>
          <w:b/>
          <w:bCs/>
          <w:sz w:val="32"/>
          <w:szCs w:val="32"/>
        </w:rPr>
      </w:pPr>
      <w:r w:rsidRPr="00A1548D">
        <w:rPr>
          <w:rFonts w:ascii="TH Sarabun New" w:hAnsi="TH Sarabun New" w:cs="TH Sarabun New"/>
          <w:b/>
          <w:bCs/>
          <w:sz w:val="32"/>
          <w:szCs w:val="32"/>
          <w:cs/>
        </w:rPr>
        <w:t>หลักฐานการยื่นข้อเสนอ</w:t>
      </w:r>
    </w:p>
    <w:p w:rsidR="00BA244D" w:rsidRPr="00A1548D" w:rsidRDefault="00BA244D" w:rsidP="00BA244D">
      <w:pPr>
        <w:pStyle w:val="BodyText2"/>
        <w:spacing w:after="0" w:line="240" w:lineRule="auto"/>
        <w:ind w:right="180" w:firstLine="207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>1.</w:t>
      </w:r>
      <w:r w:rsidRPr="00A154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ผู้ยื่นข้อเสนอต้องได้รับแต่งตั้งให้เป็นตัวแทนจำหน่าย (ระบุ “เฉพาะการจัดซื้ออุปกรณ์ค้นหาเส้นทาง (</w:t>
      </w:r>
      <w:r w:rsidRPr="00A1548D">
        <w:rPr>
          <w:rFonts w:ascii="TH Sarabun New" w:hAnsi="TH Sarabun New" w:cs="TH Sarabun New"/>
          <w:sz w:val="32"/>
          <w:szCs w:val="32"/>
        </w:rPr>
        <w:t>Router</w:t>
      </w:r>
      <w:r w:rsidRPr="00A1548D">
        <w:rPr>
          <w:rFonts w:ascii="TH Sarabun New" w:hAnsi="TH Sarabun New" w:cs="TH Sarabun New"/>
          <w:sz w:val="32"/>
          <w:szCs w:val="32"/>
          <w:cs/>
        </w:rPr>
        <w:t>) และ อุปกรณ์เชื่อมต่อโครงข่ายหลัก (</w:t>
      </w:r>
      <w:r w:rsidRPr="00A1548D">
        <w:rPr>
          <w:rFonts w:ascii="TH Sarabun New" w:hAnsi="TH Sarabun New" w:cs="TH Sarabun New"/>
          <w:sz w:val="32"/>
          <w:szCs w:val="32"/>
        </w:rPr>
        <w:t>Core Switch</w:t>
      </w:r>
      <w:r w:rsidRPr="00A1548D">
        <w:rPr>
          <w:rFonts w:ascii="TH Sarabun New" w:hAnsi="TH Sarabun New" w:cs="TH Sarabun New"/>
          <w:sz w:val="32"/>
          <w:szCs w:val="32"/>
          <w:cs/>
        </w:rPr>
        <w:t>)” ในครั้งนี้) ตามข้อกำหนดทางเทคนิค จากบริษัทผู้ผลิตหรือสาขาของผู้ผลิตในประเทศไทย เพื่อแสดงถึงการสนับสนุนทางด้านเทคนิคจากบริษัทเจ้าของผลิตภัณฑ์ เพื่อให้คำปรึกษาแนะนำการใช้งานในผลิตภัณฑ์ที่ได้นำเสนอ โดยจะต้องมีหนังสือรับรองตัวจริง มาประกอบการพิจารณา</w:t>
      </w:r>
      <w:r w:rsidR="00B810DF" w:rsidRPr="00A1548D">
        <w:rPr>
          <w:rFonts w:ascii="TH Sarabun New" w:hAnsi="TH Sarabun New" w:cs="TH Sarabun New"/>
          <w:cs/>
        </w:rPr>
        <w:t xml:space="preserve"> </w:t>
      </w:r>
      <w:r w:rsidR="00B810DF" w:rsidRPr="00A1548D">
        <w:rPr>
          <w:rFonts w:ascii="TH Sarabun New" w:hAnsi="TH Sarabun New" w:cs="TH Sarabun New"/>
          <w:sz w:val="32"/>
          <w:szCs w:val="32"/>
          <w:cs/>
        </w:rPr>
        <w:t>(นับถัดจากวันที่ยื่นข้อเสนอในระบบของกรมบัญชีกลาง)</w:t>
      </w:r>
    </w:p>
    <w:p w:rsidR="00BA244D" w:rsidRPr="00A1548D" w:rsidRDefault="00BA244D" w:rsidP="00BA244D">
      <w:pPr>
        <w:pStyle w:val="BodyText2"/>
        <w:spacing w:after="0" w:line="240" w:lineRule="auto"/>
        <w:ind w:right="180" w:firstLine="207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>2. ผู้ยื่นข้อเสนอหรือผู้จัดจำหน่าย (</w:t>
      </w:r>
      <w:r w:rsidRPr="00A1548D">
        <w:rPr>
          <w:rFonts w:ascii="TH Sarabun New" w:hAnsi="TH Sarabun New" w:cs="TH Sarabun New"/>
          <w:sz w:val="32"/>
          <w:szCs w:val="32"/>
        </w:rPr>
        <w:t>Distributor</w:t>
      </w:r>
      <w:r w:rsidRPr="00A1548D">
        <w:rPr>
          <w:rFonts w:ascii="TH Sarabun New" w:hAnsi="TH Sarabun New" w:cs="TH Sarabun New"/>
          <w:sz w:val="32"/>
          <w:szCs w:val="32"/>
          <w:cs/>
        </w:rPr>
        <w:t>) ต้องมีศูนย์ที่บริการที่ได้รับมาตรฐานบริการหลังการขายหรือมีกระบวนการ (</w:t>
      </w:r>
      <w:r w:rsidRPr="00A1548D">
        <w:rPr>
          <w:rFonts w:ascii="TH Sarabun New" w:hAnsi="TH Sarabun New" w:cs="TH Sarabun New"/>
          <w:sz w:val="32"/>
          <w:szCs w:val="32"/>
        </w:rPr>
        <w:t>Process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) การให้บริการในภาพรวมตาม </w:t>
      </w:r>
      <w:r w:rsidRPr="00A1548D">
        <w:rPr>
          <w:rFonts w:ascii="TH Sarabun New" w:hAnsi="TH Sarabun New" w:cs="TH Sarabun New"/>
          <w:sz w:val="32"/>
          <w:szCs w:val="32"/>
        </w:rPr>
        <w:t xml:space="preserve">ISO 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9001:2008 หรือ 2015 โดยศูนย์บริการดังกล่าวต้องมีบริการ </w:t>
      </w:r>
      <w:r w:rsidRPr="00A1548D">
        <w:rPr>
          <w:rFonts w:ascii="TH Sarabun New" w:hAnsi="TH Sarabun New" w:cs="TH Sarabun New"/>
          <w:sz w:val="32"/>
          <w:szCs w:val="32"/>
        </w:rPr>
        <w:t xml:space="preserve">Call Center </w:t>
      </w:r>
      <w:r w:rsidRPr="00A1548D">
        <w:rPr>
          <w:rFonts w:ascii="TH Sarabun New" w:hAnsi="TH Sarabun New" w:cs="TH Sarabun New"/>
          <w:sz w:val="32"/>
          <w:szCs w:val="32"/>
          <w:cs/>
        </w:rPr>
        <w:t>ให้บริการหมายเลขโทรฟรี ตลอด 7 วัน 24 ชม.</w:t>
      </w:r>
    </w:p>
    <w:p w:rsidR="00BA244D" w:rsidRPr="00A1548D" w:rsidRDefault="00BA244D" w:rsidP="00BA244D">
      <w:pPr>
        <w:pStyle w:val="BodyText2"/>
        <w:spacing w:after="0" w:line="240" w:lineRule="auto"/>
        <w:ind w:right="180" w:firstLine="207"/>
        <w:rPr>
          <w:rFonts w:ascii="TH Sarabun New" w:hAnsi="TH Sarabun New" w:cs="TH Sarabun New"/>
          <w:b/>
          <w:bCs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 xml:space="preserve">3. ผู้ยื่นข้อเสนอต้องมีบุคลากรที่มีความความเชี่ยวชาญด้านการติดตั้งและบริหารจัดการเครือข่ายองค์กรตามผลิตภัณฑ์ที่ทาง สสวท. ใช้งานอยู่ในปัจจุบัน โดยต้องได้รับ </w:t>
      </w:r>
      <w:r w:rsidRPr="00A1548D">
        <w:rPr>
          <w:rFonts w:ascii="TH Sarabun New" w:hAnsi="TH Sarabun New" w:cs="TH Sarabun New"/>
          <w:sz w:val="32"/>
          <w:szCs w:val="32"/>
        </w:rPr>
        <w:t xml:space="preserve">Certificate 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ระดับ </w:t>
      </w:r>
      <w:r w:rsidRPr="00A1548D">
        <w:rPr>
          <w:rFonts w:ascii="TH Sarabun New" w:hAnsi="TH Sarabun New" w:cs="TH Sarabun New"/>
          <w:sz w:val="32"/>
          <w:szCs w:val="32"/>
        </w:rPr>
        <w:t xml:space="preserve">Cisco Certified Network Professional </w:t>
      </w:r>
      <w:r w:rsidRPr="00A1548D">
        <w:rPr>
          <w:rFonts w:ascii="TH Sarabun New" w:hAnsi="TH Sarabun New" w:cs="TH Sarabun New"/>
          <w:sz w:val="32"/>
          <w:szCs w:val="32"/>
          <w:cs/>
        </w:rPr>
        <w:t>(</w:t>
      </w:r>
      <w:r w:rsidRPr="00A1548D">
        <w:rPr>
          <w:rFonts w:ascii="TH Sarabun New" w:hAnsi="TH Sarabun New" w:cs="TH Sarabun New"/>
          <w:sz w:val="32"/>
          <w:szCs w:val="32"/>
        </w:rPr>
        <w:t>CCNP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A1548D">
        <w:rPr>
          <w:rFonts w:ascii="TH Sarabun New" w:hAnsi="TH Sarabun New" w:cs="TH Sarabun New"/>
          <w:sz w:val="32"/>
          <w:szCs w:val="32"/>
        </w:rPr>
        <w:t>Routing and Switching</w:t>
      </w:r>
    </w:p>
    <w:p w:rsidR="00BA244D" w:rsidRPr="00A1548D" w:rsidRDefault="00BA244D" w:rsidP="00BA244D">
      <w:pPr>
        <w:pStyle w:val="BodyText2"/>
        <w:spacing w:after="0" w:line="240" w:lineRule="auto"/>
        <w:ind w:right="180" w:firstLine="207"/>
        <w:rPr>
          <w:rFonts w:ascii="TH Sarabun New" w:hAnsi="TH Sarabun New" w:cs="TH Sarabun New"/>
          <w:b/>
          <w:bCs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>4.</w:t>
      </w:r>
      <w:r w:rsidRPr="00A154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ผู้ยื่นข้อเสนอต้องเสนอข้อมูลทางด้านเทคนิคของครุภัณฑ์ ที่เสนอ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โดยจัดทำเอกสารเปรียบเทียบรายละเอียดคุณลักษณะเฉพาะครุภัณฑ์ที่กำหนดข้างต้นทั้งหมด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กับรายละเอียดที่ผู้ยื่นข้อเสนอเสนอ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โดยระบุเอกสารอ้างอิง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แคตตาล็อก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ให้ถูกต้อง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และในเอกสารอ้างอิง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แคตตาล็อก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ต้องขีดเส้นใต้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หรือใช้ปากกาเน้นข้อความ 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>ระบุหมายเลขข้อที่อ้างอิงให้ชัดเจน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 ทั้งนี้จะต้องส่งมาพร้อมกับเอกสารแสดงคุณลักษณ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>ะ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 สสวท</w:t>
      </w:r>
      <w:r w:rsidRPr="00A1548D">
        <w:rPr>
          <w:rFonts w:ascii="TH Sarabun New" w:hAnsi="TH Sarabun New" w:cs="TH Sarabun New"/>
          <w:sz w:val="32"/>
          <w:szCs w:val="32"/>
          <w:rtl/>
          <w:cs/>
        </w:rPr>
        <w:t>.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 ขอสงวนสิทธิ์ที่จะไม่พิจารณาผู้ยื่นข้อเสนอ หากไม่ปฏิบัติตามไม่ว่ากรณีใดๆ ทั้งสิ้นตามตัวอย่างด้านล่าง</w:t>
      </w:r>
    </w:p>
    <w:p w:rsidR="00BA244D" w:rsidRPr="00A1548D" w:rsidRDefault="00BA244D" w:rsidP="00EF217B">
      <w:pPr>
        <w:pStyle w:val="BodyText2"/>
        <w:spacing w:after="0" w:line="240" w:lineRule="auto"/>
        <w:ind w:right="180"/>
        <w:rPr>
          <w:rFonts w:ascii="TH Sarabun New" w:hAnsi="TH Sarabun New" w:cs="TH Sarabun New"/>
          <w:b/>
          <w:bCs/>
          <w:sz w:val="32"/>
          <w:szCs w:val="32"/>
        </w:rPr>
      </w:pPr>
    </w:p>
    <w:p w:rsidR="004462B0" w:rsidRPr="00A1548D" w:rsidRDefault="004462B0" w:rsidP="00EF217B">
      <w:pPr>
        <w:pStyle w:val="BodyText2"/>
        <w:spacing w:after="0" w:line="240" w:lineRule="auto"/>
        <w:ind w:left="720" w:right="180"/>
        <w:rPr>
          <w:rFonts w:ascii="TH Sarabun New" w:hAnsi="TH Sarabun New" w:cs="TH Sarabun New"/>
          <w:b/>
          <w:bCs/>
          <w:sz w:val="32"/>
          <w:szCs w:val="32"/>
        </w:rPr>
      </w:pPr>
      <w:r w:rsidRPr="00A1548D">
        <w:rPr>
          <w:rFonts w:ascii="TH Sarabun New" w:hAnsi="TH Sarabun New" w:cs="TH Sarabun New"/>
          <w:b/>
          <w:bCs/>
          <w:sz w:val="32"/>
          <w:szCs w:val="32"/>
          <w:cs/>
        </w:rPr>
        <w:t>ตัวอย่าง ตารางเปรียบเทียบ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3750"/>
        <w:gridCol w:w="2834"/>
      </w:tblGrid>
      <w:tr w:rsidR="00A1548D" w:rsidRPr="00A1548D" w:rsidTr="00567085">
        <w:tc>
          <w:tcPr>
            <w:tcW w:w="3055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jc w:val="center"/>
              <w:rPr>
                <w:rFonts w:ascii="TH Sarabun New" w:hAnsi="TH Sarabun New" w:cs="TH Sarabun New"/>
                <w:szCs w:val="32"/>
              </w:rPr>
            </w:pPr>
            <w:r w:rsidRPr="00A1548D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รายละเอียดที่  สสวท. กำหนด</w:t>
            </w:r>
          </w:p>
        </w:tc>
        <w:tc>
          <w:tcPr>
            <w:tcW w:w="3750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jc w:val="center"/>
              <w:rPr>
                <w:rFonts w:ascii="TH Sarabun New" w:hAnsi="TH Sarabun New" w:cs="TH Sarabun New"/>
                <w:szCs w:val="32"/>
              </w:rPr>
            </w:pPr>
            <w:r w:rsidRPr="00A1548D">
              <w:rPr>
                <w:rFonts w:ascii="TH Sarabun New" w:hAnsi="TH Sarabun New" w:cs="TH Sarabun New"/>
                <w:sz w:val="32"/>
                <w:szCs w:val="32"/>
                <w:cs/>
              </w:rPr>
              <w:t>รายละเอียดที่ผู้ยื่นข้อเสนอ เสนอ</w:t>
            </w:r>
          </w:p>
        </w:tc>
        <w:tc>
          <w:tcPr>
            <w:tcW w:w="2834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jc w:val="center"/>
              <w:rPr>
                <w:rFonts w:ascii="TH Sarabun New" w:hAnsi="TH Sarabun New" w:cs="TH Sarabun New"/>
                <w:szCs w:val="32"/>
              </w:rPr>
            </w:pPr>
            <w:r w:rsidRPr="00A1548D">
              <w:rPr>
                <w:rFonts w:ascii="TH Sarabun New" w:hAnsi="TH Sarabun New" w:cs="TH Sarabun New"/>
                <w:sz w:val="32"/>
                <w:szCs w:val="32"/>
                <w:cs/>
              </w:rPr>
              <w:t>เอกสารอ้างอิง (ระบุเลขหน้า)</w:t>
            </w:r>
          </w:p>
        </w:tc>
      </w:tr>
      <w:tr w:rsidR="00A1548D" w:rsidRPr="00A1548D" w:rsidTr="00567085">
        <w:tc>
          <w:tcPr>
            <w:tcW w:w="3055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750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 w:val="28"/>
                <w:cs/>
              </w:rPr>
            </w:pPr>
            <w:r w:rsidRPr="00A1548D">
              <w:rPr>
                <w:rFonts w:ascii="TH Sarabun New" w:hAnsi="TH Sarabun New" w:cs="TH Sarabun New"/>
                <w:sz w:val="28"/>
                <w:cs/>
              </w:rPr>
              <w:t xml:space="preserve">* ต้องระบุเอกสารให้ชัดเจน ห้ามมี ไม่น้อยกว่า </w:t>
            </w:r>
          </w:p>
        </w:tc>
        <w:tc>
          <w:tcPr>
            <w:tcW w:w="2834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Cs w:val="32"/>
              </w:rPr>
            </w:pPr>
          </w:p>
        </w:tc>
      </w:tr>
      <w:tr w:rsidR="00A1548D" w:rsidRPr="00A1548D" w:rsidTr="00567085">
        <w:tc>
          <w:tcPr>
            <w:tcW w:w="3055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3750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2834" w:type="dxa"/>
          </w:tcPr>
          <w:p w:rsidR="004462B0" w:rsidRPr="00A1548D" w:rsidRDefault="004462B0" w:rsidP="00EF217B">
            <w:pPr>
              <w:pStyle w:val="BodyText2"/>
              <w:spacing w:after="0" w:line="240" w:lineRule="auto"/>
              <w:ind w:right="180"/>
              <w:rPr>
                <w:rFonts w:ascii="TH Sarabun New" w:hAnsi="TH Sarabun New" w:cs="TH Sarabun New"/>
                <w:szCs w:val="32"/>
              </w:rPr>
            </w:pPr>
          </w:p>
        </w:tc>
      </w:tr>
    </w:tbl>
    <w:p w:rsidR="004462B0" w:rsidRPr="00A1548D" w:rsidRDefault="004462B0" w:rsidP="00EF217B">
      <w:pPr>
        <w:pStyle w:val="BodyText2"/>
        <w:spacing w:after="0" w:line="240" w:lineRule="auto"/>
        <w:ind w:right="180"/>
        <w:jc w:val="thaiDistribute"/>
        <w:rPr>
          <w:rFonts w:ascii="TH Sarabun New" w:hAnsi="TH Sarabun New" w:cs="TH Sarabun New"/>
          <w:sz w:val="32"/>
          <w:szCs w:val="32"/>
        </w:rPr>
      </w:pPr>
    </w:p>
    <w:p w:rsidR="004462B0" w:rsidRPr="00A1548D" w:rsidRDefault="004462B0" w:rsidP="00EF217B">
      <w:pPr>
        <w:pStyle w:val="BodyText2"/>
        <w:spacing w:after="0" w:line="240" w:lineRule="auto"/>
        <w:ind w:right="180"/>
        <w:rPr>
          <w:rFonts w:ascii="TH Sarabun New" w:hAnsi="TH Sarabun New" w:cs="TH Sarabun New"/>
          <w:b/>
          <w:bCs/>
          <w:sz w:val="32"/>
          <w:szCs w:val="32"/>
        </w:rPr>
      </w:pPr>
      <w:r w:rsidRPr="00A1548D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A1548D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หลักเกณฑ์และสิทธิในการพิจารณาราคา    </w:t>
      </w:r>
    </w:p>
    <w:p w:rsidR="004462B0" w:rsidRPr="00A1548D" w:rsidRDefault="004462B0" w:rsidP="00EF217B">
      <w:pPr>
        <w:suppressAutoHyphens w:val="0"/>
        <w:spacing w:line="240" w:lineRule="auto"/>
        <w:jc w:val="thaiDistribute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ab/>
        <w:t>ในการพิจารณาผลการยื่นข้อเสนอประกวดราคาอิเล็กทรอนิกส์ครั้งนี้ สถาบันส่งเสริมการสอนวิทยาศาสตร์และเทคโนโลยี (สสวท.) จะพิจารณาตัดสิน โดยใช้หลักเกณฑ์ราคา เพียงอย่างเดียว และ การพิจารณาผู้ชนะการยื่นข้อเสนอ สถาบันส่งเสริมการสอนวิทยาศาสตร์และเทคโนโลยี (สสวท.) จะพิจารณาจาก ราคารวม (รวมภาษีมูลค่าเพิ่มแล้ว) ที่เสนอราคาต่ำสุด</w:t>
      </w:r>
    </w:p>
    <w:p w:rsidR="004462B0" w:rsidRPr="00A1548D" w:rsidRDefault="004462B0" w:rsidP="00EF217B">
      <w:pPr>
        <w:suppressAutoHyphens w:val="0"/>
        <w:spacing w:line="240" w:lineRule="auto"/>
        <w:rPr>
          <w:rFonts w:ascii="TH Sarabun New" w:hAnsi="TH Sarabun New" w:cs="TH Sarabun New"/>
          <w:b/>
          <w:bCs/>
        </w:rPr>
      </w:pPr>
      <w:r w:rsidRPr="00A1548D">
        <w:rPr>
          <w:rFonts w:ascii="TH Sarabun New" w:hAnsi="TH Sarabun New" w:cs="TH Sarabun New"/>
          <w:b/>
          <w:bCs/>
          <w:cs/>
        </w:rPr>
        <w:lastRenderedPageBreak/>
        <w:t>5. รายละเอียดคุณลักษณะเฉพาะ</w:t>
      </w:r>
    </w:p>
    <w:p w:rsidR="00F456DE" w:rsidRPr="00A1548D" w:rsidRDefault="004462B0" w:rsidP="00EF217B">
      <w:pPr>
        <w:suppressAutoHyphens w:val="0"/>
        <w:spacing w:line="240" w:lineRule="auto"/>
        <w:rPr>
          <w:rFonts w:ascii="TH Sarabun New" w:eastAsiaTheme="minorEastAsia" w:hAnsi="TH Sarabun New" w:cs="TH Sarabun New"/>
          <w:b/>
          <w:bCs/>
        </w:rPr>
      </w:pPr>
      <w:r w:rsidRPr="00A1548D">
        <w:rPr>
          <w:rFonts w:ascii="TH Sarabun New" w:eastAsiaTheme="minorEastAsia" w:hAnsi="TH Sarabun New" w:cs="TH Sarabun New"/>
          <w:b/>
          <w:bCs/>
          <w:cs/>
        </w:rPr>
        <w:tab/>
        <w:t xml:space="preserve">รายการที่ </w:t>
      </w:r>
      <w:r w:rsidR="00F456DE" w:rsidRPr="00A1548D">
        <w:rPr>
          <w:rFonts w:ascii="TH Sarabun New" w:eastAsiaTheme="minorEastAsia" w:hAnsi="TH Sarabun New" w:cs="TH Sarabun New"/>
          <w:b/>
          <w:bCs/>
        </w:rPr>
        <w:t>1</w:t>
      </w:r>
      <w:r w:rsidR="00F456DE" w:rsidRPr="00A1548D">
        <w:rPr>
          <w:rFonts w:ascii="TH Sarabun New" w:eastAsiaTheme="minorEastAsia" w:hAnsi="TH Sarabun New" w:cs="TH Sarabun New"/>
          <w:b/>
          <w:bCs/>
          <w:cs/>
        </w:rPr>
        <w:t xml:space="preserve"> อุปกรณ์ค้นหาเส้นทาง (</w:t>
      </w:r>
      <w:r w:rsidR="00F456DE" w:rsidRPr="00A1548D">
        <w:rPr>
          <w:rFonts w:ascii="TH Sarabun New" w:eastAsiaTheme="minorEastAsia" w:hAnsi="TH Sarabun New" w:cs="TH Sarabun New"/>
          <w:b/>
          <w:bCs/>
        </w:rPr>
        <w:t>Router</w:t>
      </w:r>
      <w:r w:rsidR="00F456DE" w:rsidRPr="00A1548D">
        <w:rPr>
          <w:rFonts w:ascii="TH Sarabun New" w:eastAsiaTheme="minorEastAsia" w:hAnsi="TH Sarabun New" w:cs="TH Sarabun New"/>
          <w:b/>
          <w:bCs/>
          <w:cs/>
        </w:rPr>
        <w:t>) จำนวน 1 เครื่อง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มีพอร์ต </w:t>
      </w:r>
      <w:r w:rsidRPr="00A1548D">
        <w:rPr>
          <w:rFonts w:ascii="TH Sarabun New" w:hAnsi="TH Sarabun New" w:cs="TH Sarabun New"/>
        </w:rPr>
        <w:t xml:space="preserve">WAN </w:t>
      </w:r>
      <w:r w:rsidRPr="00A1548D">
        <w:rPr>
          <w:rFonts w:ascii="TH Sarabun New" w:hAnsi="TH Sarabun New" w:cs="TH Sarabun New"/>
          <w:cs/>
        </w:rPr>
        <w:t xml:space="preserve">แบบ </w:t>
      </w:r>
      <w:r w:rsidRPr="00A1548D">
        <w:rPr>
          <w:rFonts w:ascii="TH Sarabun New" w:hAnsi="TH Sarabun New" w:cs="TH Sarabun New"/>
        </w:rPr>
        <w:t>10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>100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 xml:space="preserve">1000 RJ45 </w:t>
      </w:r>
      <w:r w:rsidRPr="00A1548D">
        <w:rPr>
          <w:rFonts w:ascii="TH Sarabun New" w:hAnsi="TH Sarabun New" w:cs="TH Sarabun New"/>
          <w:cs/>
        </w:rPr>
        <w:t xml:space="preserve">จำนวนไม่น้อยกว่า </w:t>
      </w:r>
      <w:r w:rsidRPr="00A1548D">
        <w:rPr>
          <w:rFonts w:ascii="TH Sarabun New" w:hAnsi="TH Sarabun New" w:cs="TH Sarabun New"/>
        </w:rPr>
        <w:t>4</w:t>
      </w:r>
      <w:r w:rsidRPr="00A1548D">
        <w:rPr>
          <w:rFonts w:ascii="TH Sarabun New" w:hAnsi="TH Sarabun New" w:cs="TH Sarabun New"/>
          <w:cs/>
        </w:rPr>
        <w:t xml:space="preserve"> พอร์ต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มี </w:t>
      </w:r>
      <w:r w:rsidRPr="00A1548D">
        <w:rPr>
          <w:rFonts w:ascii="TH Sarabun New" w:hAnsi="TH Sarabun New" w:cs="TH Sarabun New"/>
        </w:rPr>
        <w:t xml:space="preserve">Console Port </w:t>
      </w:r>
      <w:r w:rsidRPr="00A1548D">
        <w:rPr>
          <w:rFonts w:ascii="TH Sarabun New" w:hAnsi="TH Sarabun New" w:cs="TH Sarabun New"/>
          <w:cs/>
        </w:rPr>
        <w:t xml:space="preserve">แบบ </w:t>
      </w:r>
      <w:r w:rsidRPr="00A1548D">
        <w:rPr>
          <w:rFonts w:ascii="TH Sarabun New" w:hAnsi="TH Sarabun New" w:cs="TH Sarabun New"/>
        </w:rPr>
        <w:t>10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>100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>1000 RJ45</w:t>
      </w:r>
      <w:r w:rsidRPr="00A1548D">
        <w:rPr>
          <w:rFonts w:ascii="TH Sarabun New" w:hAnsi="TH Sarabun New" w:cs="TH Sarabun New"/>
          <w:cs/>
        </w:rPr>
        <w:t xml:space="preserve">จำนวนไม่น้อยกว่า </w:t>
      </w:r>
      <w:r w:rsidRPr="00A1548D">
        <w:rPr>
          <w:rFonts w:ascii="TH Sarabun New" w:hAnsi="TH Sarabun New" w:cs="TH Sarabun New"/>
        </w:rPr>
        <w:t>1</w:t>
      </w:r>
      <w:r w:rsidRPr="00A1548D">
        <w:rPr>
          <w:rFonts w:ascii="TH Sarabun New" w:hAnsi="TH Sarabun New" w:cs="TH Sarabun New"/>
          <w:cs/>
        </w:rPr>
        <w:t xml:space="preserve"> พอร์ต 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มีช่องที่รองรับ </w:t>
      </w:r>
      <w:r w:rsidRPr="00A1548D">
        <w:rPr>
          <w:rFonts w:ascii="TH Sarabun New" w:hAnsi="TH Sarabun New" w:cs="TH Sarabun New"/>
        </w:rPr>
        <w:t xml:space="preserve">Network Interface Module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NIM</w:t>
      </w:r>
      <w:r w:rsidRPr="00A1548D">
        <w:rPr>
          <w:rFonts w:ascii="TH Sarabun New" w:hAnsi="TH Sarabun New" w:cs="TH Sarabun New"/>
          <w:cs/>
        </w:rPr>
        <w:t xml:space="preserve">) จำนวนไม่น้อยกว่า </w:t>
      </w:r>
      <w:r w:rsidRPr="00A1548D">
        <w:rPr>
          <w:rFonts w:ascii="TH Sarabun New" w:hAnsi="TH Sarabun New" w:cs="TH Sarabun New"/>
        </w:rPr>
        <w:t xml:space="preserve">1 </w:t>
      </w:r>
      <w:r w:rsidRPr="00A1548D">
        <w:rPr>
          <w:rFonts w:ascii="TH Sarabun New" w:hAnsi="TH Sarabun New" w:cs="TH Sarabun New"/>
          <w:cs/>
        </w:rPr>
        <w:t xml:space="preserve">สล็อต 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มีช่องที่รองรับ </w:t>
      </w:r>
      <w:r w:rsidRPr="00A1548D">
        <w:rPr>
          <w:rFonts w:ascii="TH Sarabun New" w:hAnsi="TH Sarabun New" w:cs="TH Sarabun New"/>
        </w:rPr>
        <w:t xml:space="preserve">Pluggable </w:t>
      </w:r>
      <w:proofErr w:type="spellStart"/>
      <w:r w:rsidRPr="00A1548D">
        <w:rPr>
          <w:rFonts w:ascii="TH Sarabun New" w:hAnsi="TH Sarabun New" w:cs="TH Sarabun New"/>
        </w:rPr>
        <w:t>InterfacSe</w:t>
      </w:r>
      <w:proofErr w:type="spellEnd"/>
      <w:r w:rsidRPr="00A1548D">
        <w:rPr>
          <w:rFonts w:ascii="TH Sarabun New" w:hAnsi="TH Sarabun New" w:cs="TH Sarabun New"/>
        </w:rPr>
        <w:t xml:space="preserve"> Module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PIM</w:t>
      </w:r>
      <w:r w:rsidRPr="00A1548D">
        <w:rPr>
          <w:rFonts w:ascii="TH Sarabun New" w:hAnsi="TH Sarabun New" w:cs="TH Sarabun New"/>
          <w:cs/>
        </w:rPr>
        <w:t xml:space="preserve">) จำนวนไม่น้อยกว่า </w:t>
      </w:r>
      <w:r w:rsidRPr="00A1548D">
        <w:rPr>
          <w:rFonts w:ascii="TH Sarabun New" w:hAnsi="TH Sarabun New" w:cs="TH Sarabun New"/>
        </w:rPr>
        <w:t xml:space="preserve">1 </w:t>
      </w:r>
      <w:r w:rsidRPr="00A1548D">
        <w:rPr>
          <w:rFonts w:ascii="TH Sarabun New" w:hAnsi="TH Sarabun New" w:cs="TH Sarabun New"/>
          <w:cs/>
        </w:rPr>
        <w:t>สล็อต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มีหน่วยความจำแบบ </w:t>
      </w:r>
      <w:r w:rsidRPr="00A1548D">
        <w:rPr>
          <w:rFonts w:ascii="TH Sarabun New" w:hAnsi="TH Sarabun New" w:cs="TH Sarabun New"/>
        </w:rPr>
        <w:t>DRAM</w:t>
      </w:r>
      <w:r w:rsidRPr="00A1548D">
        <w:rPr>
          <w:rFonts w:ascii="TH Sarabun New" w:hAnsi="TH Sarabun New" w:cs="TH Sarabun New"/>
          <w:cs/>
        </w:rPr>
        <w:t xml:space="preserve"> ที่มีขนาดไม่น้อยกว่า </w:t>
      </w:r>
      <w:r w:rsidRPr="00A1548D">
        <w:rPr>
          <w:rFonts w:ascii="TH Sarabun New" w:hAnsi="TH Sarabun New" w:cs="TH Sarabun New"/>
        </w:rPr>
        <w:t>8 GB</w:t>
      </w:r>
      <w:r w:rsidRPr="00A1548D">
        <w:rPr>
          <w:rFonts w:ascii="TH Sarabun New" w:hAnsi="TH Sarabun New" w:cs="TH Sarabun New"/>
          <w:cs/>
        </w:rPr>
        <w:t xml:space="preserve"> และสามารถเพิ่มได้ถึง </w:t>
      </w:r>
      <w:r w:rsidRPr="00A1548D">
        <w:rPr>
          <w:rFonts w:ascii="TH Sarabun New" w:hAnsi="TH Sarabun New" w:cs="TH Sarabun New"/>
        </w:rPr>
        <w:t>32 GB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มีหน่วยความจำแบบ </w:t>
      </w:r>
      <w:r w:rsidRPr="00A1548D">
        <w:rPr>
          <w:rFonts w:ascii="TH Sarabun New" w:hAnsi="TH Sarabun New" w:cs="TH Sarabun New"/>
        </w:rPr>
        <w:t>M</w:t>
      </w:r>
      <w:r w:rsidRPr="00A1548D">
        <w:rPr>
          <w:rFonts w:ascii="TH Sarabun New" w:hAnsi="TH Sarabun New" w:cs="TH Sarabun New"/>
          <w:cs/>
        </w:rPr>
        <w:t>.</w:t>
      </w:r>
      <w:r w:rsidRPr="00A1548D">
        <w:rPr>
          <w:rFonts w:ascii="TH Sarabun New" w:hAnsi="TH Sarabun New" w:cs="TH Sarabun New"/>
        </w:rPr>
        <w:t xml:space="preserve">2 </w:t>
      </w:r>
      <w:r w:rsidRPr="00A1548D">
        <w:rPr>
          <w:rFonts w:ascii="TH Sarabun New" w:hAnsi="TH Sarabun New" w:cs="TH Sarabun New"/>
          <w:cs/>
        </w:rPr>
        <w:t xml:space="preserve">ขนาดไม่น้อยกว่า </w:t>
      </w:r>
      <w:r w:rsidRPr="00A1548D">
        <w:rPr>
          <w:rFonts w:ascii="TH Sarabun New" w:hAnsi="TH Sarabun New" w:cs="TH Sarabun New"/>
        </w:rPr>
        <w:t xml:space="preserve">16 GB 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รองรับการเชื่อมต่อแบบ </w:t>
      </w:r>
      <w:r w:rsidRPr="00A1548D">
        <w:rPr>
          <w:rFonts w:ascii="TH Sarabun New" w:hAnsi="TH Sarabun New" w:cs="TH Sarabun New"/>
        </w:rPr>
        <w:t>IP Sec</w:t>
      </w:r>
      <w:r w:rsidRPr="00A1548D">
        <w:rPr>
          <w:rFonts w:ascii="TH Sarabun New" w:hAnsi="TH Sarabun New" w:cs="TH Sarabun New"/>
          <w:cs/>
        </w:rPr>
        <w:t xml:space="preserve"> ความเร็วสูงสุดไม่น้อยกว่า </w:t>
      </w:r>
      <w:r w:rsidRPr="00A1548D">
        <w:rPr>
          <w:rFonts w:ascii="TH Sarabun New" w:hAnsi="TH Sarabun New" w:cs="TH Sarabun New"/>
        </w:rPr>
        <w:t>1 Gbps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รองรับ </w:t>
      </w:r>
      <w:r w:rsidRPr="00A1548D">
        <w:rPr>
          <w:rFonts w:ascii="TH Sarabun New" w:hAnsi="TH Sarabun New" w:cs="TH Sarabun New"/>
        </w:rPr>
        <w:t>IPv4 forwarding throughput</w:t>
      </w:r>
      <w:r w:rsidRPr="00A1548D">
        <w:rPr>
          <w:rFonts w:ascii="TH Sarabun New" w:hAnsi="TH Sarabun New" w:cs="TH Sarabun New"/>
          <w:cs/>
        </w:rPr>
        <w:t xml:space="preserve"> สูงสุดไม่น้อยกว่า </w:t>
      </w:r>
      <w:r w:rsidRPr="00A1548D">
        <w:rPr>
          <w:rFonts w:ascii="TH Sarabun New" w:hAnsi="TH Sarabun New" w:cs="TH Sarabun New"/>
        </w:rPr>
        <w:t>3</w:t>
      </w:r>
      <w:r w:rsidRPr="00A1548D">
        <w:rPr>
          <w:rFonts w:ascii="TH Sarabun New" w:hAnsi="TH Sarabun New" w:cs="TH Sarabun New"/>
          <w:cs/>
        </w:rPr>
        <w:t>.</w:t>
      </w:r>
      <w:r w:rsidRPr="00A1548D">
        <w:rPr>
          <w:rFonts w:ascii="TH Sarabun New" w:hAnsi="TH Sarabun New" w:cs="TH Sarabun New"/>
        </w:rPr>
        <w:t>8 Gbps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>รองรับการทำ</w:t>
      </w:r>
      <w:r w:rsidRPr="00A1548D">
        <w:rPr>
          <w:rFonts w:ascii="TH Sarabun New" w:hAnsi="TH Sarabun New" w:cs="TH Sarabun New"/>
        </w:rPr>
        <w:t xml:space="preserve"> Access Control Lists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ACLs</w:t>
      </w:r>
      <w:r w:rsidRPr="00A1548D">
        <w:rPr>
          <w:rFonts w:ascii="TH Sarabun New" w:hAnsi="TH Sarabun New" w:cs="TH Sarabun New"/>
          <w:cs/>
        </w:rPr>
        <w:t xml:space="preserve">) ได้ไม่น้อยกว่า </w:t>
      </w:r>
      <w:r w:rsidRPr="00A1548D">
        <w:rPr>
          <w:rFonts w:ascii="TH Sarabun New" w:hAnsi="TH Sarabun New" w:cs="TH Sarabun New"/>
        </w:rPr>
        <w:t>4000 lists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สามารถทำ </w:t>
      </w:r>
      <w:r w:rsidRPr="00A1548D">
        <w:rPr>
          <w:rFonts w:ascii="TH Sarabun New" w:hAnsi="TH Sarabun New" w:cs="TH Sarabun New"/>
          <w:b/>
          <w:bCs/>
        </w:rPr>
        <w:t> </w:t>
      </w:r>
      <w:r w:rsidRPr="00A1548D">
        <w:rPr>
          <w:rFonts w:ascii="TH Sarabun New" w:hAnsi="TH Sarabun New" w:cs="TH Sarabun New"/>
        </w:rPr>
        <w:t>IPv4 routes</w:t>
      </w:r>
      <w:r w:rsidRPr="00A1548D">
        <w:rPr>
          <w:rFonts w:ascii="TH Sarabun New" w:hAnsi="TH Sarabun New" w:cs="TH Sarabun New"/>
          <w:cs/>
        </w:rPr>
        <w:t xml:space="preserve"> ได้ไม่น้อยกว่า </w:t>
      </w:r>
      <w:r w:rsidRPr="00A1548D">
        <w:rPr>
          <w:rFonts w:ascii="TH Sarabun New" w:hAnsi="TH Sarabun New" w:cs="TH Sarabun New"/>
        </w:rPr>
        <w:t xml:space="preserve">1,600,000 </w:t>
      </w:r>
      <w:r w:rsidRPr="00A1548D">
        <w:rPr>
          <w:rFonts w:ascii="TH Sarabun New" w:hAnsi="TH Sarabun New" w:cs="TH Sarabun New"/>
          <w:cs/>
        </w:rPr>
        <w:t>เส้นทาง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สามารถทำ </w:t>
      </w:r>
      <w:r w:rsidRPr="00A1548D">
        <w:rPr>
          <w:rFonts w:ascii="TH Sarabun New" w:hAnsi="TH Sarabun New" w:cs="TH Sarabun New"/>
        </w:rPr>
        <w:t>Number of Network Address Translation</w:t>
      </w:r>
      <w:r w:rsidRPr="00A1548D">
        <w:rPr>
          <w:rFonts w:ascii="TH Sarabun New" w:hAnsi="TH Sarabun New" w:cs="TH Sarabun New"/>
          <w:cs/>
        </w:rPr>
        <w:t xml:space="preserve"> (</w:t>
      </w:r>
      <w:r w:rsidRPr="00A1548D">
        <w:rPr>
          <w:rFonts w:ascii="TH Sarabun New" w:hAnsi="TH Sarabun New" w:cs="TH Sarabun New"/>
        </w:rPr>
        <w:t>NAT</w:t>
      </w:r>
      <w:r w:rsidRPr="00A1548D">
        <w:rPr>
          <w:rFonts w:ascii="TH Sarabun New" w:hAnsi="TH Sarabun New" w:cs="TH Sarabun New"/>
          <w:cs/>
        </w:rPr>
        <w:t xml:space="preserve">) ได้ไม่น้อยกว่า </w:t>
      </w:r>
      <w:r w:rsidRPr="00A1548D">
        <w:rPr>
          <w:rFonts w:ascii="TH Sarabun New" w:hAnsi="TH Sarabun New" w:cs="TH Sarabun New"/>
        </w:rPr>
        <w:t xml:space="preserve">1,200,000 sessions 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สามารถให้บริการ </w:t>
      </w:r>
      <w:r w:rsidRPr="00A1548D">
        <w:rPr>
          <w:rFonts w:ascii="TH Sarabun New" w:hAnsi="TH Sarabun New" w:cs="TH Sarabun New"/>
        </w:rPr>
        <w:t xml:space="preserve">IP Services </w:t>
      </w:r>
      <w:r w:rsidRPr="00A1548D">
        <w:rPr>
          <w:rFonts w:ascii="TH Sarabun New" w:hAnsi="TH Sarabun New" w:cs="TH Sarabun New"/>
          <w:cs/>
        </w:rPr>
        <w:t xml:space="preserve">ได้แก่ </w:t>
      </w:r>
      <w:proofErr w:type="spellStart"/>
      <w:r w:rsidRPr="00A1548D">
        <w:rPr>
          <w:rFonts w:ascii="TH Sarabun New" w:hAnsi="TH Sarabun New" w:cs="TH Sarabun New"/>
        </w:rPr>
        <w:t>RIPv</w:t>
      </w:r>
      <w:proofErr w:type="spellEnd"/>
      <w:r w:rsidRPr="00A1548D">
        <w:rPr>
          <w:rFonts w:ascii="TH Sarabun New" w:hAnsi="TH Sarabun New" w:cs="TH Sarabun New"/>
          <w:cs/>
        </w:rPr>
        <w:t>2</w:t>
      </w:r>
      <w:r w:rsidRPr="00A1548D">
        <w:rPr>
          <w:rFonts w:ascii="TH Sarabun New" w:hAnsi="TH Sarabun New" w:cs="TH Sarabun New"/>
        </w:rPr>
        <w:t xml:space="preserve">, GRE, LISP , L2TPv3 , ERSPAN , NAT, DNS, VRRP , </w:t>
      </w:r>
      <w:proofErr w:type="spellStart"/>
      <w:r w:rsidRPr="00A1548D">
        <w:rPr>
          <w:rFonts w:ascii="TH Sarabun New" w:hAnsi="TH Sarabun New" w:cs="TH Sarabun New"/>
        </w:rPr>
        <w:t>IPSec</w:t>
      </w:r>
      <w:proofErr w:type="spellEnd"/>
      <w:r w:rsidRPr="00A1548D">
        <w:rPr>
          <w:rFonts w:ascii="TH Sarabun New" w:hAnsi="TH Sarabun New" w:cs="TH Sarabun New"/>
        </w:rPr>
        <w:t xml:space="preserve"> , RSVP , </w:t>
      </w:r>
      <w:r w:rsidRPr="00A1548D">
        <w:rPr>
          <w:rFonts w:ascii="TH Sarabun New" w:hAnsi="TH Sarabun New" w:cs="TH Sarabun New"/>
          <w:cs/>
        </w:rPr>
        <w:t xml:space="preserve">และ </w:t>
      </w:r>
      <w:r w:rsidRPr="00A1548D">
        <w:rPr>
          <w:rFonts w:ascii="TH Sarabun New" w:hAnsi="TH Sarabun New" w:cs="TH Sarabun New"/>
        </w:rPr>
        <w:t xml:space="preserve">AVC </w:t>
      </w:r>
      <w:r w:rsidRPr="00A1548D">
        <w:rPr>
          <w:rFonts w:ascii="TH Sarabun New" w:hAnsi="TH Sarabun New" w:cs="TH Sarabun New"/>
          <w:cs/>
        </w:rPr>
        <w:t>เป็นอย่างน้อย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มี </w:t>
      </w:r>
      <w:r w:rsidRPr="00A1548D">
        <w:rPr>
          <w:rFonts w:ascii="TH Sarabun New" w:hAnsi="TH Sarabun New" w:cs="TH Sarabun New"/>
        </w:rPr>
        <w:t xml:space="preserve">Security Hardware Acceleration </w:t>
      </w:r>
      <w:r w:rsidRPr="00A1548D">
        <w:rPr>
          <w:rFonts w:ascii="TH Sarabun New" w:hAnsi="TH Sarabun New" w:cs="TH Sarabun New"/>
          <w:cs/>
        </w:rPr>
        <w:t xml:space="preserve">ที่รองรับการเข้ารหัสข้อมูลแบบ </w:t>
      </w:r>
      <w:r w:rsidRPr="00A1548D">
        <w:rPr>
          <w:rFonts w:ascii="TH Sarabun New" w:hAnsi="TH Sarabun New" w:cs="TH Sarabun New"/>
        </w:rPr>
        <w:t xml:space="preserve">3DES </w:t>
      </w:r>
      <w:r w:rsidRPr="00A1548D">
        <w:rPr>
          <w:rFonts w:ascii="TH Sarabun New" w:hAnsi="TH Sarabun New" w:cs="TH Sarabun New"/>
          <w:cs/>
        </w:rPr>
        <w:t xml:space="preserve">และ </w:t>
      </w:r>
      <w:r w:rsidRPr="00A1548D">
        <w:rPr>
          <w:rFonts w:ascii="TH Sarabun New" w:hAnsi="TH Sarabun New" w:cs="TH Sarabun New"/>
        </w:rPr>
        <w:t xml:space="preserve">AES </w:t>
      </w:r>
      <w:r w:rsidRPr="00A1548D">
        <w:rPr>
          <w:rFonts w:ascii="TH Sarabun New" w:hAnsi="TH Sarabun New" w:cs="TH Sarabun New"/>
          <w:cs/>
        </w:rPr>
        <w:t>ได้เป็นอย่างน้อย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รองรับ </w:t>
      </w:r>
      <w:r w:rsidRPr="00A1548D">
        <w:rPr>
          <w:rFonts w:ascii="TH Sarabun New" w:hAnsi="TH Sarabun New" w:cs="TH Sarabun New"/>
        </w:rPr>
        <w:t>IGMPv3 , OSPF, BGP, VRF</w:t>
      </w:r>
      <w:r w:rsidRPr="00A1548D">
        <w:rPr>
          <w:rFonts w:ascii="TH Sarabun New" w:hAnsi="TH Sarabun New" w:cs="TH Sarabun New"/>
          <w:cs/>
        </w:rPr>
        <w:t xml:space="preserve"> และ </w:t>
      </w:r>
      <w:r w:rsidRPr="00A1548D">
        <w:rPr>
          <w:rFonts w:ascii="TH Sarabun New" w:hAnsi="TH Sarabun New" w:cs="TH Sarabun New"/>
        </w:rPr>
        <w:t xml:space="preserve">BFD </w:t>
      </w:r>
      <w:r w:rsidRPr="00A1548D">
        <w:rPr>
          <w:rFonts w:ascii="TH Sarabun New" w:hAnsi="TH Sarabun New" w:cs="TH Sarabun New"/>
          <w:cs/>
        </w:rPr>
        <w:t>ได้เป็นอย่างน้อย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สนับสนุนการบริหารจัดการแบบ </w:t>
      </w:r>
      <w:r w:rsidRPr="00A1548D">
        <w:rPr>
          <w:rFonts w:ascii="TH Sarabun New" w:hAnsi="TH Sarabun New" w:cs="TH Sarabun New"/>
        </w:rPr>
        <w:t>Command Line</w:t>
      </w:r>
      <w:r w:rsidRPr="00A1548D">
        <w:rPr>
          <w:rFonts w:ascii="TH Sarabun New" w:hAnsi="TH Sarabun New" w:cs="TH Sarabun New"/>
          <w:cs/>
        </w:rPr>
        <w:t xml:space="preserve"> </w:t>
      </w:r>
      <w:r w:rsidRPr="00A1548D">
        <w:rPr>
          <w:rFonts w:ascii="TH Sarabun New" w:hAnsi="TH Sarabun New" w:cs="TH Sarabun New"/>
        </w:rPr>
        <w:t>, Telnet</w:t>
      </w:r>
      <w:r w:rsidRPr="00A1548D">
        <w:rPr>
          <w:rFonts w:ascii="TH Sarabun New" w:hAnsi="TH Sarabun New" w:cs="TH Sarabun New"/>
          <w:cs/>
        </w:rPr>
        <w:t xml:space="preserve"> </w:t>
      </w:r>
      <w:r w:rsidRPr="00A1548D">
        <w:rPr>
          <w:rFonts w:ascii="TH Sarabun New" w:hAnsi="TH Sarabun New" w:cs="TH Sarabun New"/>
        </w:rPr>
        <w:t>, SNMP</w:t>
      </w:r>
      <w:r w:rsidRPr="00A1548D">
        <w:rPr>
          <w:rFonts w:ascii="TH Sarabun New" w:hAnsi="TH Sarabun New" w:cs="TH Sarabun New"/>
          <w:cs/>
        </w:rPr>
        <w:t xml:space="preserve"> และ </w:t>
      </w:r>
      <w:r w:rsidRPr="00A1548D">
        <w:rPr>
          <w:rFonts w:ascii="TH Sarabun New" w:hAnsi="TH Sarabun New" w:cs="TH Sarabun New"/>
        </w:rPr>
        <w:t xml:space="preserve">HTTP </w:t>
      </w:r>
      <w:r w:rsidRPr="00A1548D">
        <w:rPr>
          <w:rFonts w:ascii="TH Sarabun New" w:hAnsi="TH Sarabun New" w:cs="TH Sarabun New"/>
          <w:cs/>
        </w:rPr>
        <w:t>ได้</w:t>
      </w:r>
    </w:p>
    <w:p w:rsidR="00FC37B0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รองรับ </w:t>
      </w:r>
      <w:r w:rsidRPr="00A1548D">
        <w:rPr>
          <w:rFonts w:ascii="TH Sarabun New" w:hAnsi="TH Sarabun New" w:cs="TH Sarabun New"/>
        </w:rPr>
        <w:t>Pluggable Module</w:t>
      </w:r>
      <w:r w:rsidRPr="00A1548D">
        <w:rPr>
          <w:rFonts w:ascii="TH Sarabun New" w:hAnsi="TH Sarabun New" w:cs="TH Sarabun New"/>
          <w:cs/>
        </w:rPr>
        <w:t xml:space="preserve"> สำหรับรองรับ </w:t>
      </w:r>
      <w:r w:rsidRPr="00A1548D">
        <w:rPr>
          <w:rFonts w:ascii="TH Sarabun New" w:hAnsi="TH Sarabun New" w:cs="TH Sarabun New"/>
        </w:rPr>
        <w:t>CAT</w:t>
      </w:r>
      <w:r w:rsidRPr="00A1548D">
        <w:rPr>
          <w:rFonts w:ascii="TH Sarabun New" w:hAnsi="TH Sarabun New" w:cs="TH Sarabun New"/>
          <w:cs/>
        </w:rPr>
        <w:t xml:space="preserve">18 </w:t>
      </w:r>
      <w:r w:rsidRPr="00A1548D">
        <w:rPr>
          <w:rFonts w:ascii="TH Sarabun New" w:hAnsi="TH Sarabun New" w:cs="TH Sarabun New"/>
        </w:rPr>
        <w:t xml:space="preserve">LTE </w:t>
      </w:r>
      <w:r w:rsidRPr="00A1548D">
        <w:rPr>
          <w:rFonts w:ascii="TH Sarabun New" w:hAnsi="TH Sarabun New" w:cs="TH Sarabun New"/>
          <w:cs/>
        </w:rPr>
        <w:t>และรองรับ 5</w:t>
      </w:r>
      <w:r w:rsidRPr="00A1548D">
        <w:rPr>
          <w:rFonts w:ascii="TH Sarabun New" w:hAnsi="TH Sarabun New" w:cs="TH Sarabun New"/>
        </w:rPr>
        <w:t xml:space="preserve">G </w:t>
      </w:r>
      <w:r w:rsidRPr="00A1548D">
        <w:rPr>
          <w:rFonts w:ascii="TH Sarabun New" w:hAnsi="TH Sarabun New" w:cs="TH Sarabun New"/>
          <w:cs/>
        </w:rPr>
        <w:t>ได้ในอนาคต</w:t>
      </w:r>
    </w:p>
    <w:p w:rsidR="0061177F" w:rsidRPr="00A1548D" w:rsidRDefault="00FC37B0" w:rsidP="00EF217B">
      <w:pPr>
        <w:numPr>
          <w:ilvl w:val="0"/>
          <w:numId w:val="1"/>
        </w:numPr>
        <w:tabs>
          <w:tab w:val="clear" w:pos="720"/>
          <w:tab w:val="num" w:pos="1512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ทำงานตามมาตราฐานความปลอดภัย </w:t>
      </w:r>
      <w:r w:rsidRPr="00A1548D">
        <w:rPr>
          <w:rFonts w:ascii="TH Sarabun New" w:hAnsi="TH Sarabun New" w:cs="TH Sarabun New"/>
        </w:rPr>
        <w:t>IEC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>EN , CAN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>CSA , IEC</w:t>
      </w:r>
      <w:r w:rsidRPr="00A1548D">
        <w:rPr>
          <w:rFonts w:ascii="TH Sarabun New" w:hAnsi="TH Sarabun New" w:cs="TH Sarabun New"/>
          <w:cs/>
        </w:rPr>
        <w:t xml:space="preserve"> และ </w:t>
      </w:r>
      <w:r w:rsidRPr="00A1548D">
        <w:rPr>
          <w:rFonts w:ascii="TH Sarabun New" w:hAnsi="TH Sarabun New" w:cs="TH Sarabun New"/>
        </w:rPr>
        <w:t xml:space="preserve">UL </w:t>
      </w:r>
      <w:r w:rsidRPr="00A1548D">
        <w:rPr>
          <w:rFonts w:ascii="TH Sarabun New" w:hAnsi="TH Sarabun New" w:cs="TH Sarabun New"/>
          <w:cs/>
        </w:rPr>
        <w:t>ได้</w:t>
      </w:r>
    </w:p>
    <w:p w:rsidR="00EF217B" w:rsidRPr="00A1548D" w:rsidRDefault="00EF217B" w:rsidP="00EF217B">
      <w:pPr>
        <w:suppressAutoHyphens w:val="0"/>
        <w:spacing w:line="240" w:lineRule="auto"/>
        <w:rPr>
          <w:rFonts w:ascii="TH Sarabun New" w:eastAsiaTheme="minorEastAsia" w:hAnsi="TH Sarabun New" w:cs="TH Sarabun New"/>
          <w:b/>
          <w:bCs/>
        </w:rPr>
      </w:pPr>
    </w:p>
    <w:p w:rsidR="00F456DE" w:rsidRPr="00A1548D" w:rsidRDefault="004462B0" w:rsidP="00EF217B">
      <w:pPr>
        <w:suppressAutoHyphens w:val="0"/>
        <w:spacing w:line="240" w:lineRule="auto"/>
        <w:rPr>
          <w:rFonts w:ascii="TH Sarabun New" w:eastAsiaTheme="minorEastAsia" w:hAnsi="TH Sarabun New" w:cs="TH Sarabun New"/>
          <w:b/>
          <w:bCs/>
        </w:rPr>
      </w:pPr>
      <w:r w:rsidRPr="00A1548D">
        <w:rPr>
          <w:rFonts w:ascii="TH Sarabun New" w:eastAsiaTheme="minorEastAsia" w:hAnsi="TH Sarabun New" w:cs="TH Sarabun New"/>
          <w:b/>
          <w:bCs/>
          <w:cs/>
        </w:rPr>
        <w:t>รายการที่ 2</w:t>
      </w:r>
      <w:r w:rsidR="00F456DE" w:rsidRPr="00A1548D">
        <w:rPr>
          <w:rFonts w:ascii="TH Sarabun New" w:eastAsiaTheme="minorEastAsia" w:hAnsi="TH Sarabun New" w:cs="TH Sarabun New"/>
          <w:b/>
          <w:bCs/>
          <w:cs/>
        </w:rPr>
        <w:t xml:space="preserve"> อุปกรณ์เชื่อมต่อโครงข่ายหลัก (</w:t>
      </w:r>
      <w:r w:rsidR="00F456DE" w:rsidRPr="00A1548D">
        <w:rPr>
          <w:rFonts w:ascii="TH Sarabun New" w:eastAsiaTheme="minorEastAsia" w:hAnsi="TH Sarabun New" w:cs="TH Sarabun New"/>
          <w:b/>
          <w:bCs/>
        </w:rPr>
        <w:t>Core Switch</w:t>
      </w:r>
      <w:r w:rsidR="00F456DE" w:rsidRPr="00A1548D">
        <w:rPr>
          <w:rFonts w:ascii="TH Sarabun New" w:eastAsiaTheme="minorEastAsia" w:hAnsi="TH Sarabun New" w:cs="TH Sarabun New"/>
          <w:b/>
          <w:bCs/>
          <w:cs/>
        </w:rPr>
        <w:t>) จำนวน 2 เครื่อง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cs/>
        </w:rPr>
      </w:pPr>
      <w:r w:rsidRPr="00A1548D">
        <w:rPr>
          <w:rFonts w:ascii="TH Sarabun New" w:hAnsi="TH Sarabun New" w:cs="TH Sarabun New"/>
          <w:cs/>
          <w:lang w:val="th-TH"/>
        </w:rPr>
        <w:t xml:space="preserve">เป็น </w:t>
      </w:r>
      <w:r w:rsidRPr="00A1548D">
        <w:rPr>
          <w:rFonts w:ascii="TH Sarabun New" w:hAnsi="TH Sarabun New" w:cs="TH Sarabun New"/>
        </w:rPr>
        <w:t xml:space="preserve">Layer </w:t>
      </w:r>
      <w:r w:rsidRPr="00A1548D">
        <w:rPr>
          <w:rFonts w:ascii="TH Sarabun New" w:hAnsi="TH Sarabun New" w:cs="TH Sarabun New"/>
          <w:cs/>
        </w:rPr>
        <w:t xml:space="preserve">3 </w:t>
      </w:r>
      <w:r w:rsidRPr="00A1548D">
        <w:rPr>
          <w:rFonts w:ascii="TH Sarabun New" w:hAnsi="TH Sarabun New" w:cs="TH Sarabun New"/>
        </w:rPr>
        <w:t>Switch</w:t>
      </w:r>
      <w:r w:rsidRPr="00A1548D">
        <w:rPr>
          <w:rFonts w:ascii="TH Sarabun New" w:hAnsi="TH Sarabun New" w:cs="TH Sarabun New"/>
          <w:cs/>
        </w:rPr>
        <w:t xml:space="preserve"> </w:t>
      </w:r>
      <w:r w:rsidRPr="00A1548D">
        <w:rPr>
          <w:rFonts w:ascii="TH Sarabun New" w:hAnsi="TH Sarabun New" w:cs="TH Sarabun New"/>
          <w:cs/>
          <w:lang w:val="th-TH"/>
        </w:rPr>
        <w:t>ที</w:t>
      </w:r>
      <w:r w:rsidRPr="00A1548D">
        <w:rPr>
          <w:rFonts w:ascii="TH Sarabun New" w:hAnsi="TH Sarabun New" w:cs="TH Sarabun New"/>
          <w:cs/>
        </w:rPr>
        <w:t xml:space="preserve">มีขนาด </w:t>
      </w:r>
      <w:r w:rsidRPr="00A1548D">
        <w:rPr>
          <w:rFonts w:ascii="TH Sarabun New" w:hAnsi="TH Sarabun New" w:cs="TH Sarabun New"/>
        </w:rPr>
        <w:t xml:space="preserve">Switching Capacity </w:t>
      </w:r>
      <w:r w:rsidRPr="00A1548D">
        <w:rPr>
          <w:rFonts w:ascii="TH Sarabun New" w:hAnsi="TH Sarabun New" w:cs="TH Sarabun New"/>
          <w:cs/>
        </w:rPr>
        <w:t xml:space="preserve">ไม่น้อยกว่า </w:t>
      </w:r>
      <w:r w:rsidRPr="00A1548D">
        <w:rPr>
          <w:rFonts w:ascii="TH Sarabun New" w:hAnsi="TH Sarabun New" w:cs="TH Sarabun New"/>
        </w:rPr>
        <w:t>2,000 Gbps</w:t>
      </w:r>
      <w:r w:rsidRPr="00A1548D">
        <w:rPr>
          <w:rFonts w:ascii="TH Sarabun New" w:hAnsi="TH Sarabun New" w:cs="TH Sarabun New"/>
          <w:cs/>
        </w:rPr>
        <w:t xml:space="preserve"> และมีประสิทธิภาพในการส่งผ่านข้อมูล</w:t>
      </w:r>
      <w:r w:rsidRPr="00A1548D">
        <w:rPr>
          <w:rFonts w:ascii="TH Sarabun New" w:hAnsi="TH Sarabun New" w:cs="TH Sarabun New"/>
        </w:rPr>
        <w:t xml:space="preserve"> Forwarding Rate </w:t>
      </w:r>
      <w:r w:rsidRPr="00A1548D">
        <w:rPr>
          <w:rFonts w:ascii="TH Sarabun New" w:hAnsi="TH Sarabun New" w:cs="TH Sarabun New"/>
          <w:cs/>
        </w:rPr>
        <w:t xml:space="preserve">ไม่น้อยกว่า </w:t>
      </w:r>
      <w:r w:rsidRPr="00A1548D">
        <w:rPr>
          <w:rFonts w:ascii="TH Sarabun New" w:hAnsi="TH Sarabun New" w:cs="TH Sarabun New"/>
        </w:rPr>
        <w:t xml:space="preserve">1488 </w:t>
      </w:r>
      <w:proofErr w:type="spellStart"/>
      <w:r w:rsidRPr="00A1548D">
        <w:rPr>
          <w:rFonts w:ascii="TH Sarabun New" w:hAnsi="TH Sarabun New" w:cs="TH Sarabun New"/>
        </w:rPr>
        <w:t>Mpps</w:t>
      </w:r>
      <w:proofErr w:type="spellEnd"/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>มีหน่วยความจำหลัก</w:t>
      </w:r>
      <w:r w:rsidRPr="00A1548D">
        <w:rPr>
          <w:rFonts w:ascii="TH Sarabun New" w:hAnsi="TH Sarabun New" w:cs="TH Sarabun New"/>
          <w:rtl/>
          <w:cs/>
        </w:rPr>
        <w:t xml:space="preserve">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Memory</w:t>
      </w:r>
      <w:r w:rsidRPr="00A1548D">
        <w:rPr>
          <w:rFonts w:ascii="TH Sarabun New" w:hAnsi="TH Sarabun New" w:cs="TH Sarabun New"/>
          <w:cs/>
        </w:rPr>
        <w:t xml:space="preserve">) ขนาดไม่น้อยกว่า </w:t>
      </w:r>
      <w:r w:rsidRPr="00A1548D">
        <w:rPr>
          <w:rFonts w:ascii="TH Sarabun New" w:hAnsi="TH Sarabun New" w:cs="TH Sarabun New"/>
        </w:rPr>
        <w:t xml:space="preserve">8GB </w:t>
      </w:r>
      <w:r w:rsidRPr="00A1548D">
        <w:rPr>
          <w:rFonts w:ascii="TH Sarabun New" w:hAnsi="TH Sarabun New" w:cs="TH Sarabun New"/>
          <w:cs/>
        </w:rPr>
        <w:t>และมี</w:t>
      </w:r>
      <w:r w:rsidRPr="00A1548D">
        <w:rPr>
          <w:rFonts w:ascii="TH Sarabun New" w:hAnsi="TH Sarabun New" w:cs="TH Sarabun New"/>
          <w:rtl/>
          <w:cs/>
        </w:rPr>
        <w:t xml:space="preserve"> </w:t>
      </w:r>
      <w:r w:rsidRPr="00A1548D">
        <w:rPr>
          <w:rFonts w:ascii="TH Sarabun New" w:hAnsi="TH Sarabun New" w:cs="TH Sarabun New"/>
          <w:cs/>
        </w:rPr>
        <w:t>หน่วยความจำ</w:t>
      </w:r>
      <w:r w:rsidRPr="00A1548D">
        <w:rPr>
          <w:rFonts w:ascii="TH Sarabun New" w:hAnsi="TH Sarabun New" w:cs="TH Sarabun New"/>
          <w:rtl/>
          <w:cs/>
        </w:rPr>
        <w:t xml:space="preserve">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Flash memory</w:t>
      </w:r>
      <w:r w:rsidRPr="00A1548D">
        <w:rPr>
          <w:rFonts w:ascii="TH Sarabun New" w:hAnsi="TH Sarabun New" w:cs="TH Sarabun New"/>
          <w:cs/>
        </w:rPr>
        <w:t xml:space="preserve">) ขนาดไม่น้อยกว่า </w:t>
      </w:r>
      <w:r w:rsidRPr="00A1548D">
        <w:rPr>
          <w:rFonts w:ascii="TH Sarabun New" w:hAnsi="TH Sarabun New" w:cs="TH Sarabun New"/>
          <w:rtl/>
          <w:lang w:bidi="ar-SA"/>
        </w:rPr>
        <w:t xml:space="preserve"> 16</w:t>
      </w:r>
      <w:r w:rsidRPr="00A1548D">
        <w:rPr>
          <w:rFonts w:ascii="TH Sarabun New" w:hAnsi="TH Sarabun New" w:cs="TH Sarabun New"/>
        </w:rPr>
        <w:t>GB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>สามารถ</w:t>
      </w:r>
      <w:r w:rsidRPr="00A1548D">
        <w:rPr>
          <w:rFonts w:ascii="TH Sarabun New" w:hAnsi="TH Sarabun New" w:cs="TH Sarabun New"/>
          <w:cs/>
          <w:lang w:val="th-TH"/>
        </w:rPr>
        <w:t>ทำ</w:t>
      </w:r>
      <w:r w:rsidRPr="00A1548D">
        <w:rPr>
          <w:rFonts w:ascii="TH Sarabun New" w:hAnsi="TH Sarabun New" w:cs="TH Sarabun New"/>
          <w:cs/>
        </w:rPr>
        <w:t xml:space="preserve"> </w:t>
      </w:r>
      <w:r w:rsidRPr="00A1548D">
        <w:rPr>
          <w:rFonts w:ascii="TH Sarabun New" w:hAnsi="TH Sarabun New" w:cs="TH Sarabun New"/>
        </w:rPr>
        <w:t>Stacking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 xml:space="preserve">Clustering </w:t>
      </w:r>
      <w:r w:rsidRPr="00A1548D">
        <w:rPr>
          <w:rFonts w:ascii="TH Sarabun New" w:hAnsi="TH Sarabun New" w:cs="TH Sarabun New"/>
          <w:cs/>
        </w:rPr>
        <w:t xml:space="preserve">ด้วย </w:t>
      </w:r>
      <w:r w:rsidRPr="00A1548D">
        <w:rPr>
          <w:rFonts w:ascii="TH Sarabun New" w:hAnsi="TH Sarabun New" w:cs="TH Sarabun New"/>
        </w:rPr>
        <w:t xml:space="preserve">bandwidth </w:t>
      </w:r>
      <w:r w:rsidRPr="00A1548D">
        <w:rPr>
          <w:rFonts w:ascii="TH Sarabun New" w:hAnsi="TH Sarabun New" w:cs="TH Sarabun New"/>
          <w:cs/>
        </w:rPr>
        <w:t xml:space="preserve">รวมไม่น้อยกว่า </w:t>
      </w:r>
      <w:r w:rsidRPr="00A1548D">
        <w:rPr>
          <w:rFonts w:ascii="TH Sarabun New" w:hAnsi="TH Sarabun New" w:cs="TH Sarabun New"/>
        </w:rPr>
        <w:t>3,000 Gbps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มีพอร์ต </w:t>
      </w:r>
      <w:r w:rsidRPr="00A1548D">
        <w:rPr>
          <w:rFonts w:ascii="TH Sarabun New" w:hAnsi="TH Sarabun New" w:cs="TH Sarabun New"/>
        </w:rPr>
        <w:t xml:space="preserve">Gigabit Ethernet </w:t>
      </w:r>
      <w:r w:rsidRPr="00A1548D">
        <w:rPr>
          <w:rFonts w:ascii="TH Sarabun New" w:hAnsi="TH Sarabun New" w:cs="TH Sarabun New"/>
          <w:cs/>
        </w:rPr>
        <w:t>แบบ 1</w:t>
      </w:r>
      <w:r w:rsidRPr="00A1548D">
        <w:rPr>
          <w:rFonts w:ascii="TH Sarabun New" w:hAnsi="TH Sarabun New" w:cs="TH Sarabun New"/>
        </w:rPr>
        <w:t>G</w:t>
      </w:r>
      <w:r w:rsidRPr="00A1548D">
        <w:rPr>
          <w:rFonts w:ascii="TH Sarabun New" w:hAnsi="TH Sarabun New" w:cs="TH Sarabun New"/>
          <w:cs/>
        </w:rPr>
        <w:t>/10</w:t>
      </w:r>
      <w:r w:rsidRPr="00A1548D">
        <w:rPr>
          <w:rFonts w:ascii="TH Sarabun New" w:hAnsi="TH Sarabun New" w:cs="TH Sarabun New"/>
        </w:rPr>
        <w:t>G</w:t>
      </w:r>
      <w:r w:rsidRPr="00A1548D">
        <w:rPr>
          <w:rFonts w:ascii="TH Sarabun New" w:hAnsi="TH Sarabun New" w:cs="TH Sarabun New"/>
          <w:cs/>
        </w:rPr>
        <w:t>/25</w:t>
      </w:r>
      <w:r w:rsidRPr="00A1548D">
        <w:rPr>
          <w:rFonts w:ascii="TH Sarabun New" w:hAnsi="TH Sarabun New" w:cs="TH Sarabun New"/>
        </w:rPr>
        <w:t xml:space="preserve">G 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SFP</w:t>
      </w:r>
      <w:r w:rsidRPr="00A1548D">
        <w:rPr>
          <w:rFonts w:ascii="TH Sarabun New" w:hAnsi="TH Sarabun New" w:cs="TH Sarabun New"/>
          <w:cs/>
        </w:rPr>
        <w:t>+) จำนวนไม่น้อยกว่า 24 พอร์ต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>รองรับการเพิ่มระบบจ่ายไฟสำรอง เมื่อชุดใดชุดหนึ่งเสีย ชุดที่เหลือต้องสามารถทำงาน ได้ปกติ และสามารถถอดเปลี่ยนได้โดยระบบต้องทำงานได้อย่างต่อเนื่องอัตโนมัติ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lang w:bidi="ar-SA"/>
        </w:rPr>
      </w:pPr>
      <w:r w:rsidRPr="00A1548D">
        <w:rPr>
          <w:rFonts w:ascii="TH Sarabun New" w:hAnsi="TH Sarabun New" w:cs="TH Sarabun New"/>
          <w:cs/>
          <w:lang w:val="th-TH"/>
        </w:rPr>
        <w:lastRenderedPageBreak/>
        <w:t>มีพัดลมระบายความร้อนสำรอง</w:t>
      </w:r>
      <w:r w:rsidRPr="00A1548D">
        <w:rPr>
          <w:rFonts w:ascii="TH Sarabun New" w:hAnsi="TH Sarabun New" w:cs="TH Sarabun New"/>
          <w:cs/>
        </w:rPr>
        <w:t>ที่สามารถถอดเปลี่ยนได้ในขณะทำงาน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rtl/>
          <w:lang w:bidi="ar-SA"/>
        </w:rPr>
      </w:pPr>
      <w:r w:rsidRPr="00A1548D">
        <w:rPr>
          <w:rFonts w:ascii="TH Sarabun New" w:hAnsi="TH Sarabun New" w:cs="TH Sarabun New"/>
          <w:cs/>
          <w:lang w:val="th-TH"/>
        </w:rPr>
        <w:t>สนับสนุน</w:t>
      </w:r>
      <w:r w:rsidRPr="00A1548D">
        <w:rPr>
          <w:rFonts w:ascii="TH Sarabun New" w:hAnsi="TH Sarabun New" w:cs="TH Sarabun New"/>
          <w:cs/>
        </w:rPr>
        <w:t xml:space="preserve">จำนวน </w:t>
      </w:r>
      <w:r w:rsidRPr="00A1548D">
        <w:rPr>
          <w:rFonts w:ascii="TH Sarabun New" w:hAnsi="TH Sarabun New" w:cs="TH Sarabun New"/>
        </w:rPr>
        <w:t xml:space="preserve">MAC Addresses </w:t>
      </w:r>
      <w:r w:rsidRPr="00A1548D">
        <w:rPr>
          <w:rFonts w:ascii="TH Sarabun New" w:hAnsi="TH Sarabun New" w:cs="TH Sarabun New"/>
          <w:cs/>
        </w:rPr>
        <w:t xml:space="preserve">ไม่น้อยกว่า </w:t>
      </w:r>
      <w:r w:rsidRPr="00A1548D">
        <w:rPr>
          <w:rFonts w:ascii="TH Sarabun New" w:hAnsi="TH Sarabun New" w:cs="TH Sarabun New"/>
        </w:rPr>
        <w:t>32,000 Addresses</w:t>
      </w:r>
      <w:r w:rsidRPr="00A1548D">
        <w:rPr>
          <w:rFonts w:ascii="TH Sarabun New" w:hAnsi="TH Sarabun New" w:cs="TH Sarabun New"/>
          <w:cs/>
        </w:rPr>
        <w:t xml:space="preserve"> 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rtl/>
          <w:cs/>
        </w:rPr>
      </w:pPr>
      <w:r w:rsidRPr="00A1548D">
        <w:rPr>
          <w:rFonts w:ascii="TH Sarabun New" w:hAnsi="TH Sarabun New" w:cs="TH Sarabun New"/>
          <w:cs/>
        </w:rPr>
        <w:t>สนับสนุนการเข้ารหัส (</w:t>
      </w:r>
      <w:r w:rsidRPr="00A1548D">
        <w:rPr>
          <w:rFonts w:ascii="TH Sarabun New" w:hAnsi="TH Sarabun New" w:cs="TH Sarabun New"/>
        </w:rPr>
        <w:t>Link</w:t>
      </w:r>
      <w:r w:rsidRPr="00A1548D">
        <w:rPr>
          <w:rFonts w:ascii="TH Sarabun New" w:hAnsi="TH Sarabun New" w:cs="TH Sarabun New"/>
          <w:cs/>
        </w:rPr>
        <w:t>-</w:t>
      </w:r>
      <w:r w:rsidRPr="00A1548D">
        <w:rPr>
          <w:rFonts w:ascii="TH Sarabun New" w:hAnsi="TH Sarabun New" w:cs="TH Sarabun New"/>
        </w:rPr>
        <w:t>layer</w:t>
      </w:r>
      <w:r w:rsidRPr="00A1548D">
        <w:rPr>
          <w:rFonts w:ascii="TH Sarabun New" w:hAnsi="TH Sarabun New" w:cs="TH Sarabun New"/>
          <w:cs/>
        </w:rPr>
        <w:t xml:space="preserve"> </w:t>
      </w:r>
      <w:r w:rsidRPr="00A1548D">
        <w:rPr>
          <w:rFonts w:ascii="TH Sarabun New" w:hAnsi="TH Sarabun New" w:cs="TH Sarabun New"/>
        </w:rPr>
        <w:t>cryptography</w:t>
      </w:r>
      <w:r w:rsidRPr="00A1548D">
        <w:rPr>
          <w:rFonts w:ascii="TH Sarabun New" w:hAnsi="TH Sarabun New" w:cs="TH Sarabun New"/>
          <w:cs/>
        </w:rPr>
        <w:t xml:space="preserve">) ตามมาตรฐาน </w:t>
      </w:r>
      <w:r w:rsidRPr="00A1548D">
        <w:rPr>
          <w:rFonts w:ascii="TH Sarabun New" w:hAnsi="TH Sarabun New" w:cs="TH Sarabun New"/>
        </w:rPr>
        <w:t xml:space="preserve">IEEE </w:t>
      </w:r>
      <w:r w:rsidRPr="00A1548D">
        <w:rPr>
          <w:rFonts w:ascii="TH Sarabun New" w:hAnsi="TH Sarabun New" w:cs="TH Sarabun New"/>
          <w:cs/>
        </w:rPr>
        <w:t>802.1</w:t>
      </w:r>
      <w:r w:rsidRPr="00A1548D">
        <w:rPr>
          <w:rFonts w:ascii="TH Sarabun New" w:hAnsi="TH Sarabun New" w:cs="TH Sarabun New"/>
        </w:rPr>
        <w:t xml:space="preserve">AE </w:t>
      </w:r>
      <w:r w:rsidRPr="00A1548D">
        <w:rPr>
          <w:rFonts w:ascii="TH Sarabun New" w:hAnsi="TH Sarabun New" w:cs="TH Sarabun New"/>
          <w:cs/>
        </w:rPr>
        <w:t>(</w:t>
      </w:r>
      <w:proofErr w:type="spellStart"/>
      <w:r w:rsidRPr="00A1548D">
        <w:rPr>
          <w:rFonts w:ascii="TH Sarabun New" w:hAnsi="TH Sarabun New" w:cs="TH Sarabun New"/>
        </w:rPr>
        <w:t>MACsec</w:t>
      </w:r>
      <w:proofErr w:type="spellEnd"/>
      <w:r w:rsidRPr="00A1548D">
        <w:rPr>
          <w:rFonts w:ascii="TH Sarabun New" w:hAnsi="TH Sarabun New" w:cs="TH Sarabun New"/>
          <w:cs/>
        </w:rPr>
        <w:t>) ได้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สนับสนุนการทำงานแบบ </w:t>
      </w:r>
      <w:r w:rsidRPr="00A1548D">
        <w:rPr>
          <w:rFonts w:ascii="TH Sarabun New" w:hAnsi="TH Sarabun New" w:cs="TH Sarabun New"/>
        </w:rPr>
        <w:t xml:space="preserve">Control Plane Policing </w:t>
      </w:r>
      <w:r w:rsidRPr="00A1548D">
        <w:rPr>
          <w:rFonts w:ascii="TH Sarabun New" w:hAnsi="TH Sarabun New" w:cs="TH Sarabun New"/>
          <w:cs/>
        </w:rPr>
        <w:t>(</w:t>
      </w:r>
      <w:proofErr w:type="spellStart"/>
      <w:r w:rsidRPr="00A1548D">
        <w:rPr>
          <w:rFonts w:ascii="TH Sarabun New" w:hAnsi="TH Sarabun New" w:cs="TH Sarabun New"/>
        </w:rPr>
        <w:t>CoPP</w:t>
      </w:r>
      <w:proofErr w:type="spellEnd"/>
      <w:r w:rsidRPr="00A1548D">
        <w:rPr>
          <w:rFonts w:ascii="TH Sarabun New" w:hAnsi="TH Sarabun New" w:cs="TH Sarabun New"/>
          <w:cs/>
        </w:rPr>
        <w:t>) เพื่อป้องกันการโจมตีหน่วยประมวลผลกลางได้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สนับสนุนการทำงานพื้นฐานดังต่อไปนี้ </w:t>
      </w:r>
      <w:r w:rsidRPr="00A1548D">
        <w:rPr>
          <w:rFonts w:ascii="TH Sarabun New" w:hAnsi="TH Sarabun New" w:cs="TH Sarabun New"/>
        </w:rPr>
        <w:t xml:space="preserve">STP, </w:t>
      </w:r>
      <w:proofErr w:type="spellStart"/>
      <w:r w:rsidRPr="00A1548D">
        <w:rPr>
          <w:rFonts w:ascii="TH Sarabun New" w:hAnsi="TH Sarabun New" w:cs="TH Sarabun New"/>
        </w:rPr>
        <w:t>Trunking</w:t>
      </w:r>
      <w:proofErr w:type="spellEnd"/>
      <w:r w:rsidRPr="00A1548D">
        <w:rPr>
          <w:rFonts w:ascii="TH Sarabun New" w:hAnsi="TH Sarabun New" w:cs="TH Sarabun New"/>
        </w:rPr>
        <w:t xml:space="preserve">, Private VLAN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PVLAN</w:t>
      </w:r>
      <w:r w:rsidRPr="00A1548D">
        <w:rPr>
          <w:rFonts w:ascii="TH Sarabun New" w:hAnsi="TH Sarabun New" w:cs="TH Sarabun New"/>
          <w:cs/>
        </w:rPr>
        <w:t>)</w:t>
      </w:r>
      <w:r w:rsidRPr="00A1548D">
        <w:rPr>
          <w:rFonts w:ascii="TH Sarabun New" w:hAnsi="TH Sarabun New" w:cs="TH Sarabun New"/>
        </w:rPr>
        <w:t>, Q</w:t>
      </w:r>
      <w:r w:rsidRPr="00A1548D">
        <w:rPr>
          <w:rFonts w:ascii="TH Sarabun New" w:hAnsi="TH Sarabun New" w:cs="TH Sarabun New"/>
          <w:cs/>
        </w:rPr>
        <w:t>-</w:t>
      </w:r>
      <w:r w:rsidRPr="00A1548D">
        <w:rPr>
          <w:rFonts w:ascii="TH Sarabun New" w:hAnsi="TH Sarabun New" w:cs="TH Sarabun New"/>
        </w:rPr>
        <w:t>in</w:t>
      </w:r>
      <w:r w:rsidRPr="00A1548D">
        <w:rPr>
          <w:rFonts w:ascii="TH Sarabun New" w:hAnsi="TH Sarabun New" w:cs="TH Sarabun New"/>
          <w:cs/>
        </w:rPr>
        <w:t>-</w:t>
      </w:r>
      <w:r w:rsidRPr="00A1548D">
        <w:rPr>
          <w:rFonts w:ascii="TH Sarabun New" w:hAnsi="TH Sarabun New" w:cs="TH Sarabun New"/>
        </w:rPr>
        <w:t xml:space="preserve">Q, </w:t>
      </w:r>
      <w:proofErr w:type="spellStart"/>
      <w:r w:rsidRPr="00A1548D">
        <w:rPr>
          <w:rFonts w:ascii="TH Sarabun New" w:hAnsi="TH Sarabun New" w:cs="TH Sarabun New"/>
        </w:rPr>
        <w:t>IPv</w:t>
      </w:r>
      <w:proofErr w:type="spellEnd"/>
      <w:r w:rsidRPr="00A1548D">
        <w:rPr>
          <w:rFonts w:ascii="TH Sarabun New" w:hAnsi="TH Sarabun New" w:cs="TH Sarabun New"/>
          <w:cs/>
        </w:rPr>
        <w:t>6</w:t>
      </w:r>
      <w:r w:rsidRPr="00A1548D">
        <w:rPr>
          <w:rFonts w:ascii="TH Sarabun New" w:hAnsi="TH Sarabun New" w:cs="TH Sarabun New"/>
        </w:rPr>
        <w:t>, OSPF, Policy</w:t>
      </w:r>
      <w:r w:rsidRPr="00A1548D">
        <w:rPr>
          <w:rFonts w:ascii="TH Sarabun New" w:hAnsi="TH Sarabun New" w:cs="TH Sarabun New"/>
          <w:cs/>
        </w:rPr>
        <w:t>-</w:t>
      </w:r>
      <w:r w:rsidRPr="00A1548D">
        <w:rPr>
          <w:rFonts w:ascii="TH Sarabun New" w:hAnsi="TH Sarabun New" w:cs="TH Sarabun New"/>
        </w:rPr>
        <w:t xml:space="preserve">Based Routing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PBR</w:t>
      </w:r>
      <w:r w:rsidRPr="00A1548D">
        <w:rPr>
          <w:rFonts w:ascii="TH Sarabun New" w:hAnsi="TH Sarabun New" w:cs="TH Sarabun New"/>
          <w:cs/>
        </w:rPr>
        <w:t xml:space="preserve">) </w:t>
      </w:r>
      <w:r w:rsidRPr="00A1548D">
        <w:rPr>
          <w:rFonts w:ascii="TH Sarabun New" w:hAnsi="TH Sarabun New" w:cs="TH Sarabun New"/>
        </w:rPr>
        <w:t xml:space="preserve">, SSO </w:t>
      </w:r>
      <w:r w:rsidRPr="00A1548D">
        <w:rPr>
          <w:rFonts w:ascii="TH Sarabun New" w:hAnsi="TH Sarabun New" w:cs="TH Sarabun New"/>
          <w:cs/>
        </w:rPr>
        <w:t xml:space="preserve">ได้ 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cs/>
        </w:rPr>
        <w:t xml:space="preserve">สนับสนุนการทำงานตรวจสอบข้อมูลในระบบเครือข่ายแบบ </w:t>
      </w:r>
      <w:r w:rsidRPr="00A1548D">
        <w:rPr>
          <w:rFonts w:ascii="TH Sarabun New" w:hAnsi="TH Sarabun New" w:cs="TH Sarabun New"/>
        </w:rPr>
        <w:t xml:space="preserve">Streaming telemetry, Switched Port Analyzer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SPAN</w:t>
      </w:r>
      <w:r w:rsidRPr="00A1548D">
        <w:rPr>
          <w:rFonts w:ascii="TH Sarabun New" w:hAnsi="TH Sarabun New" w:cs="TH Sarabun New"/>
          <w:cs/>
        </w:rPr>
        <w:t>) และ</w:t>
      </w:r>
      <w:r w:rsidRPr="00A1548D">
        <w:rPr>
          <w:rFonts w:ascii="TH Sarabun New" w:hAnsi="TH Sarabun New" w:cs="TH Sarabun New"/>
        </w:rPr>
        <w:t xml:space="preserve"> Remote SPAN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RSPAN</w:t>
      </w:r>
      <w:r w:rsidRPr="00A1548D">
        <w:rPr>
          <w:rFonts w:ascii="TH Sarabun New" w:hAnsi="TH Sarabun New" w:cs="TH Sarabun New"/>
          <w:cs/>
        </w:rPr>
        <w:t>)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rtl/>
          <w:cs/>
          <w:lang w:bidi="ar-SA"/>
        </w:rPr>
      </w:pPr>
      <w:r w:rsidRPr="00A1548D">
        <w:rPr>
          <w:rFonts w:ascii="TH Sarabun New" w:hAnsi="TH Sarabun New" w:cs="TH Sarabun New"/>
          <w:cs/>
        </w:rPr>
        <w:t xml:space="preserve">รองรับการทำ </w:t>
      </w:r>
      <w:r w:rsidRPr="00A1548D">
        <w:rPr>
          <w:rFonts w:ascii="TH Sarabun New" w:hAnsi="TH Sarabun New" w:cs="TH Sarabun New"/>
          <w:lang w:bidi="ar-SA"/>
        </w:rPr>
        <w:t xml:space="preserve">encapsulate </w:t>
      </w:r>
      <w:r w:rsidRPr="00A1548D">
        <w:rPr>
          <w:rFonts w:ascii="TH Sarabun New" w:hAnsi="TH Sarabun New" w:cs="TH Sarabun New"/>
          <w:cs/>
        </w:rPr>
        <w:t xml:space="preserve">และ </w:t>
      </w:r>
      <w:proofErr w:type="spellStart"/>
      <w:r w:rsidRPr="00A1548D">
        <w:rPr>
          <w:rFonts w:ascii="TH Sarabun New" w:hAnsi="TH Sarabun New" w:cs="TH Sarabun New"/>
          <w:lang w:bidi="ar-SA"/>
        </w:rPr>
        <w:t>decapsulate</w:t>
      </w:r>
      <w:proofErr w:type="spellEnd"/>
      <w:r w:rsidRPr="00A1548D">
        <w:rPr>
          <w:rFonts w:ascii="TH Sarabun New" w:hAnsi="TH Sarabun New" w:cs="TH Sarabun New"/>
          <w:lang w:bidi="ar-SA"/>
        </w:rPr>
        <w:t xml:space="preserve"> </w:t>
      </w:r>
      <w:r w:rsidRPr="00A1548D">
        <w:rPr>
          <w:rFonts w:ascii="TH Sarabun New" w:hAnsi="TH Sarabun New" w:cs="TH Sarabun New"/>
          <w:cs/>
        </w:rPr>
        <w:t>ตามมาตรฐานโพรโตคอล</w:t>
      </w:r>
      <w:r w:rsidRPr="00A1548D">
        <w:rPr>
          <w:rFonts w:ascii="TH Sarabun New" w:hAnsi="TH Sarabun New" w:cs="TH Sarabun New"/>
          <w:lang w:bidi="ar-SA"/>
        </w:rPr>
        <w:t xml:space="preserve"> virtual extensible LAN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  <w:lang w:bidi="ar-SA"/>
        </w:rPr>
        <w:t>VXLAN</w:t>
      </w:r>
      <w:r w:rsidRPr="00A1548D">
        <w:rPr>
          <w:rFonts w:ascii="TH Sarabun New" w:hAnsi="TH Sarabun New" w:cs="TH Sarabun New"/>
          <w:cs/>
        </w:rPr>
        <w:t xml:space="preserve">) หรือ </w:t>
      </w:r>
      <w:r w:rsidRPr="00A1548D">
        <w:rPr>
          <w:rFonts w:ascii="TH Sarabun New" w:hAnsi="TH Sarabun New" w:cs="TH Sarabun New"/>
        </w:rPr>
        <w:t>GRE Tunnel</w:t>
      </w:r>
      <w:r w:rsidRPr="00A1548D">
        <w:rPr>
          <w:rFonts w:ascii="TH Sarabun New" w:hAnsi="TH Sarabun New" w:cs="TH Sarabun New"/>
          <w:cs/>
        </w:rPr>
        <w:t xml:space="preserve"> ได้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lang w:bidi="ar-SA"/>
        </w:rPr>
      </w:pPr>
      <w:r w:rsidRPr="00A1548D">
        <w:rPr>
          <w:rFonts w:ascii="TH Sarabun New" w:hAnsi="TH Sarabun New" w:cs="TH Sarabun New"/>
          <w:cs/>
        </w:rPr>
        <w:t xml:space="preserve">รองรับการทำ </w:t>
      </w:r>
      <w:r w:rsidRPr="00A1548D">
        <w:rPr>
          <w:rFonts w:ascii="TH Sarabun New" w:hAnsi="TH Sarabun New" w:cs="TH Sarabun New"/>
        </w:rPr>
        <w:t xml:space="preserve">BGP, Hot Standby Router Protocol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HSRP</w:t>
      </w:r>
      <w:r w:rsidRPr="00A1548D">
        <w:rPr>
          <w:rFonts w:ascii="TH Sarabun New" w:hAnsi="TH Sarabun New" w:cs="TH Sarabun New"/>
          <w:cs/>
        </w:rPr>
        <w:t>)</w:t>
      </w:r>
      <w:r w:rsidRPr="00A1548D">
        <w:rPr>
          <w:rFonts w:ascii="TH Sarabun New" w:hAnsi="TH Sarabun New" w:cs="TH Sarabun New"/>
        </w:rPr>
        <w:t>, IS</w:t>
      </w:r>
      <w:r w:rsidRPr="00A1548D">
        <w:rPr>
          <w:rFonts w:ascii="TH Sarabun New" w:hAnsi="TH Sarabun New" w:cs="TH Sarabun New"/>
          <w:cs/>
        </w:rPr>
        <w:t>-</w:t>
      </w:r>
      <w:r w:rsidRPr="00A1548D">
        <w:rPr>
          <w:rFonts w:ascii="TH Sarabun New" w:hAnsi="TH Sarabun New" w:cs="TH Sarabun New"/>
        </w:rPr>
        <w:t xml:space="preserve">ISv4, Bootstrap Router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BSR</w:t>
      </w:r>
      <w:r w:rsidRPr="00A1548D">
        <w:rPr>
          <w:rFonts w:ascii="TH Sarabun New" w:hAnsi="TH Sarabun New" w:cs="TH Sarabun New"/>
          <w:cs/>
        </w:rPr>
        <w:t>)</w:t>
      </w:r>
      <w:r w:rsidRPr="00A1548D">
        <w:rPr>
          <w:rFonts w:ascii="TH Sarabun New" w:hAnsi="TH Sarabun New" w:cs="TH Sarabun New"/>
        </w:rPr>
        <w:t xml:space="preserve">, Multicast Source Discovery Protocol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MSDP</w:t>
      </w:r>
      <w:r w:rsidRPr="00A1548D">
        <w:rPr>
          <w:rFonts w:ascii="TH Sarabun New" w:hAnsi="TH Sarabun New" w:cs="TH Sarabun New"/>
          <w:cs/>
        </w:rPr>
        <w:t xml:space="preserve">) </w:t>
      </w:r>
      <w:r w:rsidRPr="00A1548D">
        <w:rPr>
          <w:rFonts w:ascii="TH Sarabun New" w:hAnsi="TH Sarabun New" w:cs="TH Sarabun New"/>
        </w:rPr>
        <w:t>, Nonstop Routing</w:t>
      </w:r>
      <w:r w:rsidRPr="00A1548D">
        <w:rPr>
          <w:rFonts w:ascii="TH Sarabun New" w:hAnsi="TH Sarabun New" w:cs="TH Sarabun New"/>
          <w:cs/>
        </w:rPr>
        <w:t xml:space="preserve"> (</w:t>
      </w:r>
      <w:r w:rsidRPr="00A1548D">
        <w:rPr>
          <w:rFonts w:ascii="TH Sarabun New" w:hAnsi="TH Sarabun New" w:cs="TH Sarabun New"/>
        </w:rPr>
        <w:t>NSR</w:t>
      </w:r>
      <w:r w:rsidRPr="00A1548D">
        <w:rPr>
          <w:rFonts w:ascii="TH Sarabun New" w:hAnsi="TH Sarabun New" w:cs="TH Sarabun New"/>
          <w:cs/>
        </w:rPr>
        <w:t>)</w:t>
      </w:r>
      <w:r w:rsidRPr="00A1548D">
        <w:rPr>
          <w:rFonts w:ascii="TH Sarabun New" w:hAnsi="TH Sarabun New" w:cs="TH Sarabun New"/>
        </w:rPr>
        <w:t>, Class</w:t>
      </w:r>
      <w:r w:rsidRPr="00A1548D">
        <w:rPr>
          <w:rFonts w:ascii="TH Sarabun New" w:hAnsi="TH Sarabun New" w:cs="TH Sarabun New"/>
          <w:cs/>
        </w:rPr>
        <w:t>-</w:t>
      </w:r>
      <w:r w:rsidRPr="00A1548D">
        <w:rPr>
          <w:rFonts w:ascii="TH Sarabun New" w:hAnsi="TH Sarabun New" w:cs="TH Sarabun New"/>
        </w:rPr>
        <w:t xml:space="preserve">Based Weighted Fair Queuing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CBWFQ</w:t>
      </w:r>
      <w:r w:rsidRPr="00A1548D">
        <w:rPr>
          <w:rFonts w:ascii="TH Sarabun New" w:hAnsi="TH Sarabun New" w:cs="TH Sarabun New"/>
          <w:cs/>
        </w:rPr>
        <w:t xml:space="preserve">) </w:t>
      </w:r>
      <w:r w:rsidRPr="00A1548D">
        <w:rPr>
          <w:rFonts w:ascii="TH Sarabun New" w:hAnsi="TH Sarabun New" w:cs="TH Sarabun New"/>
        </w:rPr>
        <w:t xml:space="preserve">, Multicast DNS </w:t>
      </w:r>
      <w:r w:rsidRPr="00A1548D">
        <w:rPr>
          <w:rFonts w:ascii="TH Sarabun New" w:hAnsi="TH Sarabun New" w:cs="TH Sarabun New"/>
          <w:cs/>
        </w:rPr>
        <w:t>(</w:t>
      </w:r>
      <w:proofErr w:type="spellStart"/>
      <w:r w:rsidRPr="00A1548D">
        <w:rPr>
          <w:rFonts w:ascii="TH Sarabun New" w:hAnsi="TH Sarabun New" w:cs="TH Sarabun New"/>
        </w:rPr>
        <w:t>mDNS</w:t>
      </w:r>
      <w:proofErr w:type="spellEnd"/>
      <w:r w:rsidRPr="00A1548D">
        <w:rPr>
          <w:rFonts w:ascii="TH Sarabun New" w:hAnsi="TH Sarabun New" w:cs="TH Sarabun New"/>
          <w:cs/>
        </w:rPr>
        <w:t xml:space="preserve">) </w:t>
      </w:r>
      <w:r w:rsidRPr="00A1548D">
        <w:rPr>
          <w:rFonts w:ascii="TH Sarabun New" w:hAnsi="TH Sarabun New" w:cs="TH Sarabun New"/>
        </w:rPr>
        <w:t xml:space="preserve">, Encrypted Traffic Analytics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ETA</w:t>
      </w:r>
      <w:r w:rsidRPr="00A1548D">
        <w:rPr>
          <w:rFonts w:ascii="TH Sarabun New" w:hAnsi="TH Sarabun New" w:cs="TH Sarabun New"/>
          <w:cs/>
        </w:rPr>
        <w:t>) และ</w:t>
      </w:r>
      <w:r w:rsidRPr="00A1548D">
        <w:rPr>
          <w:rFonts w:ascii="TH Sarabun New" w:hAnsi="TH Sarabun New" w:cs="TH Sarabun New"/>
        </w:rPr>
        <w:t xml:space="preserve"> </w:t>
      </w:r>
      <w:proofErr w:type="spellStart"/>
      <w:r w:rsidRPr="00A1548D">
        <w:rPr>
          <w:rFonts w:ascii="TH Sarabun New" w:hAnsi="TH Sarabun New" w:cs="TH Sarabun New"/>
        </w:rPr>
        <w:t>MACsec</w:t>
      </w:r>
      <w:proofErr w:type="spellEnd"/>
      <w:r w:rsidRPr="00A1548D">
        <w:rPr>
          <w:rFonts w:ascii="TH Sarabun New" w:hAnsi="TH Sarabun New" w:cs="TH Sarabun New"/>
          <w:cs/>
        </w:rPr>
        <w:t>-256 ได้</w:t>
      </w:r>
    </w:p>
    <w:p w:rsidR="0061177F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lang w:bidi="ar-SA"/>
        </w:rPr>
      </w:pPr>
      <w:r w:rsidRPr="00A1548D">
        <w:rPr>
          <w:rFonts w:ascii="TH Sarabun New" w:hAnsi="TH Sarabun New" w:cs="TH Sarabun New"/>
          <w:cs/>
        </w:rPr>
        <w:t xml:space="preserve">รองรับการผสานการทำงานกับ </w:t>
      </w:r>
      <w:proofErr w:type="spellStart"/>
      <w:r w:rsidRPr="00A1548D">
        <w:rPr>
          <w:rFonts w:ascii="TH Sarabun New" w:hAnsi="TH Sarabun New" w:cs="TH Sarabun New"/>
        </w:rPr>
        <w:t>IoT</w:t>
      </w:r>
      <w:proofErr w:type="spellEnd"/>
      <w:r w:rsidRPr="00A1548D">
        <w:rPr>
          <w:rFonts w:ascii="TH Sarabun New" w:hAnsi="TH Sarabun New" w:cs="TH Sarabun New"/>
        </w:rPr>
        <w:t xml:space="preserve"> solution </w:t>
      </w:r>
      <w:r w:rsidRPr="00A1548D">
        <w:rPr>
          <w:rFonts w:ascii="TH Sarabun New" w:hAnsi="TH Sarabun New" w:cs="TH Sarabun New"/>
          <w:cs/>
        </w:rPr>
        <w:t xml:space="preserve">แบบ </w:t>
      </w:r>
      <w:proofErr w:type="spellStart"/>
      <w:r w:rsidRPr="00A1548D">
        <w:rPr>
          <w:rFonts w:ascii="TH Sarabun New" w:hAnsi="TH Sarabun New" w:cs="TH Sarabun New"/>
        </w:rPr>
        <w:t>CoAP</w:t>
      </w:r>
      <w:proofErr w:type="spellEnd"/>
      <w:r w:rsidRPr="00A1548D">
        <w:rPr>
          <w:rFonts w:ascii="TH Sarabun New" w:hAnsi="TH Sarabun New" w:cs="TH Sarabun New"/>
        </w:rPr>
        <w:t xml:space="preserve"> </w:t>
      </w:r>
      <w:r w:rsidRPr="00A1548D">
        <w:rPr>
          <w:rFonts w:ascii="TH Sarabun New" w:hAnsi="TH Sarabun New" w:cs="TH Sarabun New"/>
          <w:cs/>
        </w:rPr>
        <w:t>ได้</w:t>
      </w:r>
    </w:p>
    <w:p w:rsidR="00FC37B0" w:rsidRPr="00A1548D" w:rsidRDefault="0061177F" w:rsidP="00EF217B">
      <w:pPr>
        <w:numPr>
          <w:ilvl w:val="0"/>
          <w:numId w:val="4"/>
        </w:num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lang w:bidi="ar-SA"/>
        </w:rPr>
      </w:pPr>
      <w:r w:rsidRPr="00A1548D">
        <w:rPr>
          <w:rFonts w:ascii="TH Sarabun New" w:hAnsi="TH Sarabun New" w:cs="TH Sarabun New"/>
          <w:cs/>
        </w:rPr>
        <w:t xml:space="preserve">สามารถทำงานร่วมกับซอฟต์แวร์ </w:t>
      </w:r>
      <w:r w:rsidRPr="00A1548D">
        <w:rPr>
          <w:rFonts w:ascii="TH Sarabun New" w:hAnsi="TH Sarabun New" w:cs="TH Sarabun New"/>
        </w:rPr>
        <w:t xml:space="preserve">Software Define Network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SDN</w:t>
      </w:r>
      <w:r w:rsidRPr="00A1548D">
        <w:rPr>
          <w:rFonts w:ascii="TH Sarabun New" w:hAnsi="TH Sarabun New" w:cs="TH Sarabun New"/>
          <w:cs/>
        </w:rPr>
        <w:t xml:space="preserve">) ด้วย </w:t>
      </w:r>
      <w:r w:rsidRPr="00A1548D">
        <w:rPr>
          <w:rFonts w:ascii="TH Sarabun New" w:hAnsi="TH Sarabun New" w:cs="TH Sarabun New"/>
        </w:rPr>
        <w:t xml:space="preserve">Containers , Autonomic Networking Infrastructure </w:t>
      </w:r>
      <w:r w:rsidRPr="00A1548D">
        <w:rPr>
          <w:rFonts w:ascii="TH Sarabun New" w:hAnsi="TH Sarabun New" w:cs="TH Sarabun New"/>
          <w:cs/>
        </w:rPr>
        <w:t>(</w:t>
      </w:r>
      <w:r w:rsidRPr="00A1548D">
        <w:rPr>
          <w:rFonts w:ascii="TH Sarabun New" w:hAnsi="TH Sarabun New" w:cs="TH Sarabun New"/>
        </w:rPr>
        <w:t>ANY</w:t>
      </w:r>
      <w:r w:rsidRPr="00A1548D">
        <w:rPr>
          <w:rFonts w:ascii="TH Sarabun New" w:hAnsi="TH Sarabun New" w:cs="TH Sarabun New"/>
          <w:cs/>
        </w:rPr>
        <w:t xml:space="preserve">) </w:t>
      </w:r>
      <w:r w:rsidRPr="00A1548D">
        <w:rPr>
          <w:rFonts w:ascii="TH Sarabun New" w:hAnsi="TH Sarabun New" w:cs="TH Sarabun New"/>
        </w:rPr>
        <w:t>, Python , NETCONF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>YANG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>RESTCONF</w:t>
      </w:r>
      <w:r w:rsidRPr="00A1548D">
        <w:rPr>
          <w:rFonts w:ascii="TH Sarabun New" w:hAnsi="TH Sarabun New" w:cs="TH Sarabun New"/>
          <w:cs/>
        </w:rPr>
        <w:t xml:space="preserve"> หรือ </w:t>
      </w:r>
      <w:r w:rsidRPr="00A1548D">
        <w:rPr>
          <w:rFonts w:ascii="TH Sarabun New" w:hAnsi="TH Sarabun New" w:cs="TH Sarabun New"/>
        </w:rPr>
        <w:t>ZTP</w:t>
      </w:r>
      <w:r w:rsidRPr="00A1548D">
        <w:rPr>
          <w:rFonts w:ascii="TH Sarabun New" w:hAnsi="TH Sarabun New" w:cs="TH Sarabun New"/>
          <w:cs/>
        </w:rPr>
        <w:t>/</w:t>
      </w:r>
      <w:r w:rsidRPr="00A1548D">
        <w:rPr>
          <w:rFonts w:ascii="TH Sarabun New" w:hAnsi="TH Sarabun New" w:cs="TH Sarabun New"/>
        </w:rPr>
        <w:t xml:space="preserve">Open PnP </w:t>
      </w:r>
      <w:r w:rsidRPr="00A1548D">
        <w:rPr>
          <w:rFonts w:ascii="TH Sarabun New" w:hAnsi="TH Sarabun New" w:cs="TH Sarabun New"/>
          <w:cs/>
        </w:rPr>
        <w:t>ได้เป็นอย่างน้อย</w:t>
      </w:r>
    </w:p>
    <w:p w:rsidR="007D5334" w:rsidRPr="00A1548D" w:rsidRDefault="007D5334" w:rsidP="009E0447">
      <w:pPr>
        <w:tabs>
          <w:tab w:val="clear" w:pos="720"/>
        </w:tabs>
        <w:suppressAutoHyphens w:val="0"/>
        <w:spacing w:line="240" w:lineRule="auto"/>
        <w:rPr>
          <w:rFonts w:ascii="TH Sarabun New" w:hAnsi="TH Sarabun New" w:cs="TH Sarabun New"/>
          <w:lang w:bidi="ar-SA"/>
        </w:rPr>
      </w:pPr>
    </w:p>
    <w:p w:rsidR="00FC37B0" w:rsidRPr="00A1548D" w:rsidRDefault="00FC37B0" w:rsidP="00EF217B">
      <w:pPr>
        <w:tabs>
          <w:tab w:val="left" w:pos="360"/>
        </w:tabs>
        <w:spacing w:line="240" w:lineRule="auto"/>
        <w:rPr>
          <w:rFonts w:ascii="TH Sarabun New" w:hAnsi="TH Sarabun New" w:cs="TH Sarabun New"/>
          <w:b/>
          <w:bCs/>
          <w:rtl/>
          <w:cs/>
          <w:lang w:eastAsia="th-TH"/>
        </w:rPr>
      </w:pPr>
      <w:r w:rsidRPr="00A1548D">
        <w:rPr>
          <w:rFonts w:ascii="TH Sarabun New" w:hAnsi="TH Sarabun New" w:cs="TH Sarabun New"/>
          <w:b/>
          <w:bCs/>
          <w:cs/>
          <w:lang w:eastAsia="th-TH"/>
        </w:rPr>
        <w:t>คุณลักษณะเฉพาะเพิ่มเติม</w:t>
      </w:r>
    </w:p>
    <w:p w:rsidR="00FC37B0" w:rsidRPr="00A1548D" w:rsidRDefault="00FC37B0" w:rsidP="00EF217B">
      <w:pPr>
        <w:numPr>
          <w:ilvl w:val="0"/>
          <w:numId w:val="2"/>
        </w:numPr>
        <w:tabs>
          <w:tab w:val="left" w:pos="360"/>
        </w:tabs>
        <w:spacing w:line="240" w:lineRule="auto"/>
        <w:jc w:val="thaiDistribute"/>
        <w:rPr>
          <w:rFonts w:ascii="TH Sarabun New" w:hAnsi="TH Sarabun New" w:cs="TH Sarabun New"/>
          <w:lang w:eastAsia="th-TH"/>
        </w:rPr>
      </w:pPr>
      <w:r w:rsidRPr="00A1548D">
        <w:rPr>
          <w:rFonts w:ascii="TH Sarabun New" w:hAnsi="TH Sarabun New" w:cs="TH Sarabun New"/>
          <w:cs/>
          <w:lang w:eastAsia="th-TH"/>
        </w:rPr>
        <w:t>ผู้ยื่นข้อเสนอต้องส่งมอบพร้อมติดตั้งให้แล้วเสร็จอยู่ในสภาพพร้อมที่จะใช้งานได้ทันทีโดยเดินสายให้อยู่ในรางหรือวัสดุอื่นๆ ให้เรียบร้อย โดยผู้ยื่นข้อเสนอต้องจัดเตรียมสายเชื่อมต่อต่างๆ ให้เพียงพอกับตามความต้องการ ภายในระยะเวลา 60 วัน นับถัดจากวันลงนามในสัญญา</w:t>
      </w:r>
    </w:p>
    <w:p w:rsidR="00FC37B0" w:rsidRPr="00A1548D" w:rsidRDefault="00FC37B0" w:rsidP="00EF217B">
      <w:pPr>
        <w:numPr>
          <w:ilvl w:val="0"/>
          <w:numId w:val="2"/>
        </w:numPr>
        <w:tabs>
          <w:tab w:val="left" w:pos="360"/>
        </w:tabs>
        <w:spacing w:line="240" w:lineRule="auto"/>
        <w:jc w:val="thaiDistribute"/>
        <w:rPr>
          <w:rFonts w:ascii="TH Sarabun New" w:hAnsi="TH Sarabun New" w:cs="TH Sarabun New"/>
          <w:lang w:eastAsia="th-TH"/>
        </w:rPr>
      </w:pPr>
      <w:r w:rsidRPr="00A1548D">
        <w:rPr>
          <w:rFonts w:ascii="TH Sarabun New" w:hAnsi="TH Sarabun New" w:cs="TH Sarabun New"/>
          <w:cs/>
          <w:lang w:eastAsia="th-TH"/>
        </w:rPr>
        <w:t>มีหมายเลขประจำเครื่อง (</w:t>
      </w:r>
      <w:r w:rsidRPr="00A1548D">
        <w:rPr>
          <w:rFonts w:ascii="TH Sarabun New" w:hAnsi="TH Sarabun New" w:cs="TH Sarabun New"/>
        </w:rPr>
        <w:t>Serial Number</w:t>
      </w:r>
      <w:r w:rsidRPr="00A1548D">
        <w:rPr>
          <w:rFonts w:ascii="TH Sarabun New" w:hAnsi="TH Sarabun New" w:cs="TH Sarabun New"/>
          <w:cs/>
        </w:rPr>
        <w:t xml:space="preserve">) </w:t>
      </w:r>
      <w:r w:rsidRPr="00A1548D">
        <w:rPr>
          <w:rFonts w:ascii="TH Sarabun New" w:hAnsi="TH Sarabun New" w:cs="TH Sarabun New"/>
          <w:cs/>
          <w:lang w:eastAsia="th-TH"/>
        </w:rPr>
        <w:t>ติดที่เครื่องอย่างชัดเจนมาจากโรงงาน และสามารถตรวจสอบหมายเลขประจำเครื่องผ่านซอฟต์แวร์หรือผ่านเว็บไซต์ได้</w:t>
      </w:r>
    </w:p>
    <w:p w:rsidR="00FC37B0" w:rsidRPr="00A1548D" w:rsidRDefault="00FC37B0" w:rsidP="00EF217B">
      <w:pPr>
        <w:tabs>
          <w:tab w:val="clear" w:pos="720"/>
          <w:tab w:val="left" w:pos="360"/>
        </w:tabs>
        <w:spacing w:line="240" w:lineRule="auto"/>
        <w:ind w:left="360"/>
        <w:jc w:val="thaiDistribute"/>
        <w:rPr>
          <w:rFonts w:ascii="TH Sarabun New" w:hAnsi="TH Sarabun New" w:cs="TH Sarabun New"/>
          <w:lang w:eastAsia="th-TH"/>
        </w:rPr>
      </w:pPr>
    </w:p>
    <w:p w:rsidR="00FC37B0" w:rsidRPr="00A1548D" w:rsidRDefault="00FC37B0" w:rsidP="00EF217B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1548D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A1548D">
        <w:rPr>
          <w:rFonts w:ascii="TH Sarabun New" w:hAnsi="TH Sarabun New" w:cs="TH Sarabun New"/>
          <w:b/>
          <w:bCs/>
          <w:sz w:val="32"/>
          <w:szCs w:val="32"/>
          <w:cs/>
        </w:rPr>
        <w:t>. รายละเอียดการรับประกัน</w:t>
      </w:r>
      <w:r w:rsidRPr="00A1548D">
        <w:rPr>
          <w:rFonts w:ascii="TH Sarabun New" w:hAnsi="TH Sarabun New" w:cs="TH Sarabun New"/>
          <w:b/>
          <w:bCs/>
          <w:sz w:val="32"/>
          <w:szCs w:val="32"/>
          <w:rtl/>
          <w:cs/>
        </w:rPr>
        <w:t xml:space="preserve"> </w:t>
      </w:r>
      <w:r w:rsidRPr="00A1548D">
        <w:rPr>
          <w:rFonts w:ascii="TH Sarabun New" w:hAnsi="TH Sarabun New" w:cs="TH Sarabun New"/>
          <w:b/>
          <w:bCs/>
          <w:sz w:val="32"/>
          <w:szCs w:val="32"/>
          <w:cs/>
        </w:rPr>
        <w:t>การบำรุงรักษา</w:t>
      </w:r>
    </w:p>
    <w:p w:rsidR="00FC37B0" w:rsidRPr="00A1548D" w:rsidRDefault="00FC37B0" w:rsidP="00EF217B">
      <w:pPr>
        <w:pStyle w:val="NoSpacing"/>
        <w:spacing w:line="240" w:lineRule="auto"/>
        <w:ind w:left="36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>การรับประกันสินค้า (รวมค่าแรงและค่าอะไหล่/อุปกรณ์) นับแต่วันที่คณะกรรมการตรวจรับพัสดุทำการตรวจรับพัสดุแล้ว โดยมีข้อกำหนดดังนี้</w:t>
      </w:r>
    </w:p>
    <w:p w:rsidR="00FC37B0" w:rsidRPr="00A1548D" w:rsidRDefault="00FC37B0" w:rsidP="00EF217B">
      <w:pPr>
        <w:pStyle w:val="ListParagraph"/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lastRenderedPageBreak/>
        <w:t>อุปกรณ์ทุกชิ้นส่วนและลิขสิทธิ์ซอฟต์แวร์ต่างๆ ต้องอยู่ภายใต้การรับประกันของเจ้าของผลิตภัณฑ์ ตลอดระยะเวลาการรับประกัน 3 ปี</w:t>
      </w:r>
      <w:r w:rsidR="007C76A3" w:rsidRPr="00A1548D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r w:rsidRPr="00A1548D">
        <w:rPr>
          <w:rFonts w:ascii="TH Sarabun New" w:hAnsi="TH Sarabun New" w:cs="TH Sarabun New"/>
          <w:sz w:val="32"/>
          <w:szCs w:val="32"/>
          <w:cs/>
        </w:rPr>
        <w:t>มีการให้บริการถึงสถานที่ติดตั้ง (</w:t>
      </w:r>
      <w:r w:rsidRPr="00A1548D">
        <w:rPr>
          <w:rFonts w:ascii="TH Sarabun New" w:hAnsi="TH Sarabun New" w:cs="TH Sarabun New"/>
          <w:sz w:val="32"/>
          <w:szCs w:val="32"/>
        </w:rPr>
        <w:t>On</w:t>
      </w:r>
      <w:r w:rsidRPr="00A1548D">
        <w:rPr>
          <w:rFonts w:ascii="TH Sarabun New" w:hAnsi="TH Sarabun New" w:cs="TH Sarabun New"/>
          <w:sz w:val="32"/>
          <w:szCs w:val="32"/>
          <w:cs/>
        </w:rPr>
        <w:t>-</w:t>
      </w:r>
      <w:r w:rsidRPr="00A1548D">
        <w:rPr>
          <w:rFonts w:ascii="TH Sarabun New" w:hAnsi="TH Sarabun New" w:cs="TH Sarabun New"/>
          <w:sz w:val="32"/>
          <w:szCs w:val="32"/>
        </w:rPr>
        <w:t>Site Service</w:t>
      </w:r>
      <w:r w:rsidRPr="00A1548D">
        <w:rPr>
          <w:rFonts w:ascii="TH Sarabun New" w:hAnsi="TH Sarabun New" w:cs="TH Sarabun New"/>
          <w:sz w:val="32"/>
          <w:szCs w:val="32"/>
          <w:cs/>
        </w:rPr>
        <w:t>) แบบ 8</w:t>
      </w:r>
      <w:r w:rsidRPr="00A1548D">
        <w:rPr>
          <w:rFonts w:ascii="TH Sarabun New" w:hAnsi="TH Sarabun New" w:cs="TH Sarabun New"/>
          <w:sz w:val="32"/>
          <w:szCs w:val="32"/>
        </w:rPr>
        <w:t>x</w:t>
      </w:r>
      <w:r w:rsidRPr="00A1548D">
        <w:rPr>
          <w:rFonts w:ascii="TH Sarabun New" w:hAnsi="TH Sarabun New" w:cs="TH Sarabun New"/>
          <w:sz w:val="32"/>
          <w:szCs w:val="32"/>
          <w:cs/>
        </w:rPr>
        <w:t>5</w:t>
      </w:r>
      <w:r w:rsidRPr="00A1548D">
        <w:rPr>
          <w:rFonts w:ascii="TH Sarabun New" w:hAnsi="TH Sarabun New" w:cs="TH Sarabun New"/>
          <w:sz w:val="32"/>
          <w:szCs w:val="32"/>
        </w:rPr>
        <w:t>x</w:t>
      </w:r>
      <w:r w:rsidRPr="00A1548D">
        <w:rPr>
          <w:rFonts w:ascii="TH Sarabun New" w:hAnsi="TH Sarabun New" w:cs="TH Sarabun New"/>
          <w:sz w:val="32"/>
          <w:szCs w:val="32"/>
          <w:cs/>
        </w:rPr>
        <w:t>4 พร้อมให้บริการใน 8 ชั่วโมง ตลอด 5 วันทำการ วันจันทร์ถึงศุกร์ และมีการตอบสนอง (</w:t>
      </w:r>
      <w:r w:rsidRPr="00A1548D">
        <w:rPr>
          <w:rFonts w:ascii="TH Sarabun New" w:hAnsi="TH Sarabun New" w:cs="TH Sarabun New"/>
          <w:sz w:val="32"/>
          <w:szCs w:val="32"/>
        </w:rPr>
        <w:t>Response Time</w:t>
      </w:r>
      <w:r w:rsidRPr="00A1548D">
        <w:rPr>
          <w:rFonts w:ascii="TH Sarabun New" w:hAnsi="TH Sarabun New" w:cs="TH Sarabun New"/>
          <w:sz w:val="32"/>
          <w:szCs w:val="32"/>
          <w:cs/>
        </w:rPr>
        <w:t>) ภายในระยะเวลา 4 ชั่วโมง หลังจากได้รับแจ้งเหตุผิดปกติ ตลอดระยะเวลาการรับประกัน 3 ปี</w:t>
      </w:r>
    </w:p>
    <w:p w:rsidR="000C56D5" w:rsidRPr="00A1548D" w:rsidRDefault="007C76A3" w:rsidP="00EF217B">
      <w:pPr>
        <w:pStyle w:val="ListParagraph"/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>ผู้ยื่นข้อเสนอต้องทำการบำรุงรักษาเชิงป้องกัน (</w:t>
      </w:r>
      <w:r w:rsidRPr="00A1548D">
        <w:rPr>
          <w:rFonts w:ascii="TH Sarabun New" w:hAnsi="TH Sarabun New" w:cs="TH Sarabun New"/>
          <w:sz w:val="32"/>
          <w:szCs w:val="32"/>
        </w:rPr>
        <w:t>Preventive Maintenance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A1548D">
        <w:rPr>
          <w:rFonts w:ascii="TH Sarabun New" w:hAnsi="TH Sarabun New" w:cs="TH Sarabun New"/>
          <w:sz w:val="32"/>
          <w:szCs w:val="32"/>
        </w:rPr>
        <w:t>PM</w:t>
      </w:r>
      <w:r w:rsidRPr="00A1548D">
        <w:rPr>
          <w:rFonts w:ascii="TH Sarabun New" w:hAnsi="TH Sarabun New" w:cs="TH Sarabun New"/>
          <w:sz w:val="32"/>
          <w:szCs w:val="32"/>
          <w:cs/>
        </w:rPr>
        <w:t>) ให้อยู่ในสภาพใช้งานได้ดีอยู่เสมอ โดยต้องจัดให้เจ้าหน้าที่ผู้ที่มีความรู้ความเข้าใจในการบำรุงรักษาเป็นอย่างดี มาตรวจสอบบำรุงรักษาอุปกรณ์ โดยตรวจเช็คให้ทำงานได้ตามปกติ และ</w:t>
      </w:r>
      <w:r w:rsidR="00FC37B0" w:rsidRPr="00A1548D">
        <w:rPr>
          <w:rFonts w:ascii="TH Sarabun New" w:hAnsi="TH Sarabun New" w:cs="TH Sarabun New"/>
          <w:sz w:val="32"/>
          <w:szCs w:val="32"/>
          <w:cs/>
        </w:rPr>
        <w:t>มีบริการดูแลภาพรวม</w:t>
      </w:r>
      <w:r w:rsidR="00BB36E0" w:rsidRPr="00A1548D">
        <w:rPr>
          <w:rFonts w:ascii="TH Sarabun New" w:hAnsi="TH Sarabun New" w:cs="TH Sarabun New"/>
          <w:sz w:val="32"/>
          <w:szCs w:val="32"/>
          <w:cs/>
        </w:rPr>
        <w:t>และประสิทธิภาพ</w:t>
      </w:r>
      <w:r w:rsidR="00FC37B0" w:rsidRPr="00A1548D">
        <w:rPr>
          <w:rFonts w:ascii="TH Sarabun New" w:hAnsi="TH Sarabun New" w:cs="TH Sarabun New"/>
          <w:sz w:val="32"/>
          <w:szCs w:val="32"/>
          <w:cs/>
        </w:rPr>
        <w:t>ของ</w:t>
      </w:r>
      <w:r w:rsidRPr="00A1548D">
        <w:rPr>
          <w:rFonts w:ascii="TH Sarabun New" w:hAnsi="TH Sarabun New" w:cs="TH Sarabun New"/>
          <w:sz w:val="32"/>
          <w:szCs w:val="32"/>
          <w:cs/>
        </w:rPr>
        <w:t>อุปกรณ์เครือข่าย</w:t>
      </w:r>
      <w:r w:rsidR="00FC37B0" w:rsidRPr="00A1548D">
        <w:rPr>
          <w:rFonts w:ascii="TH Sarabun New" w:hAnsi="TH Sarabun New" w:cs="TH Sarabun New"/>
          <w:sz w:val="32"/>
          <w:szCs w:val="32"/>
          <w:cs/>
        </w:rPr>
        <w:t>ที่เสนอทั้งหม</w:t>
      </w:r>
      <w:r w:rsidR="000C56D5" w:rsidRPr="00A1548D">
        <w:rPr>
          <w:rFonts w:ascii="TH Sarabun New" w:hAnsi="TH Sarabun New" w:cs="TH Sarabun New"/>
          <w:sz w:val="32"/>
          <w:szCs w:val="32"/>
          <w:cs/>
        </w:rPr>
        <w:t>ด โดยจะต้องมีรายงานประสิทธิภาพ (</w:t>
      </w:r>
      <w:r w:rsidR="000C56D5" w:rsidRPr="00A1548D">
        <w:rPr>
          <w:rFonts w:ascii="TH Sarabun New" w:hAnsi="TH Sarabun New" w:cs="TH Sarabun New"/>
          <w:sz w:val="32"/>
          <w:szCs w:val="32"/>
        </w:rPr>
        <w:t>Performance Report</w:t>
      </w:r>
      <w:r w:rsidR="000C56D5" w:rsidRPr="00A1548D">
        <w:rPr>
          <w:rFonts w:ascii="TH Sarabun New" w:hAnsi="TH Sarabun New" w:cs="TH Sarabun New"/>
          <w:sz w:val="32"/>
          <w:szCs w:val="32"/>
          <w:cs/>
        </w:rPr>
        <w:t>) และความพอเพียง (</w:t>
      </w:r>
      <w:r w:rsidR="000C56D5" w:rsidRPr="00A1548D">
        <w:rPr>
          <w:rFonts w:ascii="TH Sarabun New" w:hAnsi="TH Sarabun New" w:cs="TH Sarabun New"/>
          <w:sz w:val="32"/>
          <w:szCs w:val="32"/>
        </w:rPr>
        <w:t>Capacity Report</w:t>
      </w:r>
      <w:r w:rsidR="000C56D5" w:rsidRPr="00A1548D">
        <w:rPr>
          <w:rFonts w:ascii="TH Sarabun New" w:hAnsi="TH Sarabun New" w:cs="TH Sarabun New"/>
          <w:sz w:val="32"/>
          <w:szCs w:val="32"/>
          <w:cs/>
        </w:rPr>
        <w:t>) ของอุปกรณ์ดังกล่าว สรุปรายเดือน</w:t>
      </w:r>
    </w:p>
    <w:p w:rsidR="00FC37B0" w:rsidRPr="00A1548D" w:rsidRDefault="000C56D5" w:rsidP="00EF217B">
      <w:pPr>
        <w:pStyle w:val="ListParagraph"/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contextualSpacing w:val="0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>รายงานอื่นๆ ที่เกี่ยวข้อง และเห็นว่าเป็นประโยชน์ต่อประสิทธิภาพของระบบงาน เช่น รายงานข้อเสนอ/ข้อแนะนำการปรับปรุงเพิ่มประสิทธิภาพของระบบงาน เป็นต้น</w:t>
      </w:r>
    </w:p>
    <w:p w:rsidR="00FC37B0" w:rsidRPr="00A1548D" w:rsidRDefault="00FC37B0" w:rsidP="00EF217B">
      <w:pPr>
        <w:pStyle w:val="ListParagraph"/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 xml:space="preserve">ในกรณีที่อุปกรณ์เสียหายไม่สามารถใช้งานได้ตามปกติ จะต้องนำอุปกรณ์มาเปลี่ยนแทนอุปกรณ์ที่เสีย และในกรณีที่ต้องใช้ระยะเวลาในการซ่อมเกินกว่า </w:t>
      </w:r>
      <w:r w:rsidRPr="00A1548D">
        <w:rPr>
          <w:rFonts w:ascii="TH Sarabun New" w:hAnsi="TH Sarabun New" w:cs="TH Sarabun New"/>
          <w:sz w:val="32"/>
          <w:szCs w:val="32"/>
        </w:rPr>
        <w:t xml:space="preserve">1 </w:t>
      </w:r>
      <w:r w:rsidRPr="00A1548D">
        <w:rPr>
          <w:rFonts w:ascii="TH Sarabun New" w:hAnsi="TH Sarabun New" w:cs="TH Sarabun New"/>
          <w:sz w:val="32"/>
          <w:szCs w:val="32"/>
          <w:cs/>
        </w:rPr>
        <w:t>วันทำการ ผู้ยื่นข้อเสนอจะต้องนำเสนอแผนที่จะสามารถทำให้ระบบคอมพิวเตอร์ของ สสวท. สามารถทำงานได้เป็นปรกติในช่วงเวลาการซ่อม</w:t>
      </w:r>
    </w:p>
    <w:p w:rsidR="00FC37B0" w:rsidRPr="00A1548D" w:rsidRDefault="00FC37B0" w:rsidP="00EF217B">
      <w:pPr>
        <w:pStyle w:val="ListParagraph"/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>สถาบันฯ จะต้องมีสิทธิ์ได้รับการปรับปรุงผลิตภัณฑ์ (</w:t>
      </w:r>
      <w:r w:rsidRPr="00A1548D">
        <w:rPr>
          <w:rFonts w:ascii="TH Sarabun New" w:hAnsi="TH Sarabun New" w:cs="TH Sarabun New"/>
          <w:sz w:val="32"/>
          <w:szCs w:val="32"/>
        </w:rPr>
        <w:t>Upgrade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) ระบบปฏิบัติการและซอฟต์แวร์ที่เกี่ยวข้องให้เป็น </w:t>
      </w:r>
      <w:r w:rsidRPr="00A1548D">
        <w:rPr>
          <w:rFonts w:ascii="TH Sarabun New" w:hAnsi="TH Sarabun New" w:cs="TH Sarabun New"/>
          <w:sz w:val="32"/>
          <w:szCs w:val="32"/>
        </w:rPr>
        <w:t>Version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 หรือ </w:t>
      </w:r>
      <w:r w:rsidRPr="00A1548D">
        <w:rPr>
          <w:rFonts w:ascii="TH Sarabun New" w:hAnsi="TH Sarabun New" w:cs="TH Sarabun New"/>
          <w:sz w:val="32"/>
          <w:szCs w:val="32"/>
        </w:rPr>
        <w:t xml:space="preserve">Release </w:t>
      </w:r>
      <w:r w:rsidRPr="00A1548D">
        <w:rPr>
          <w:rFonts w:ascii="TH Sarabun New" w:hAnsi="TH Sarabun New" w:cs="TH Sarabun New"/>
          <w:sz w:val="32"/>
          <w:szCs w:val="32"/>
          <w:cs/>
        </w:rPr>
        <w:t>ใหม่ตามที่ร้องขอ โดยต้องทำการแก้ไขปรับปรุงผลิตภัณฑ์ให้โดยจะต้องไม่มีผลกระทบต่อการทางานของระบบทั้งหมดที่เกี่ยวข้องและไม่คิดค่าใช้จ่ายเพิ่ม</w:t>
      </w:r>
    </w:p>
    <w:p w:rsidR="00FC37B0" w:rsidRPr="00A1548D" w:rsidRDefault="00FC37B0" w:rsidP="00EF217B">
      <w:pPr>
        <w:pStyle w:val="ListParagraph"/>
        <w:numPr>
          <w:ilvl w:val="0"/>
          <w:numId w:val="3"/>
        </w:numPr>
        <w:tabs>
          <w:tab w:val="clear" w:pos="720"/>
        </w:tabs>
        <w:suppressAutoHyphens w:val="0"/>
        <w:spacing w:line="240" w:lineRule="auto"/>
        <w:contextualSpacing w:val="0"/>
        <w:jc w:val="thaiDistribute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>ผลิตภัณฑ์ที่เสนอต้องเป็นรุ่นที่ยังอยู่ในสายการผลิตและเป็นผลิตภัณฑ์ที่ผู้ผลิตยังไม่ประกาศภาวะสิ้นสุดการขายหรือสิ้นสุดอายุหรือสิ้นสุดการบริการ (</w:t>
      </w:r>
      <w:r w:rsidRPr="00A1548D">
        <w:rPr>
          <w:rFonts w:ascii="TH Sarabun New" w:hAnsi="TH Sarabun New" w:cs="TH Sarabun New"/>
          <w:sz w:val="32"/>
          <w:szCs w:val="32"/>
        </w:rPr>
        <w:t>End</w:t>
      </w:r>
      <w:r w:rsidRPr="00A1548D">
        <w:rPr>
          <w:rFonts w:ascii="TH Sarabun New" w:hAnsi="TH Sarabun New" w:cs="TH Sarabun New"/>
          <w:sz w:val="32"/>
          <w:szCs w:val="32"/>
          <w:cs/>
        </w:rPr>
        <w:t>-</w:t>
      </w:r>
      <w:r w:rsidRPr="00A1548D">
        <w:rPr>
          <w:rFonts w:ascii="TH Sarabun New" w:hAnsi="TH Sarabun New" w:cs="TH Sarabun New"/>
          <w:sz w:val="32"/>
          <w:szCs w:val="32"/>
        </w:rPr>
        <w:t>of</w:t>
      </w:r>
      <w:r w:rsidRPr="00A1548D">
        <w:rPr>
          <w:rFonts w:ascii="TH Sarabun New" w:hAnsi="TH Sarabun New" w:cs="TH Sarabun New"/>
          <w:sz w:val="32"/>
          <w:szCs w:val="32"/>
          <w:cs/>
        </w:rPr>
        <w:t>-</w:t>
      </w:r>
      <w:r w:rsidRPr="00A1548D">
        <w:rPr>
          <w:rFonts w:ascii="TH Sarabun New" w:hAnsi="TH Sarabun New" w:cs="TH Sarabun New"/>
          <w:sz w:val="32"/>
          <w:szCs w:val="32"/>
        </w:rPr>
        <w:t xml:space="preserve">Sale 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A1548D">
        <w:rPr>
          <w:rFonts w:ascii="TH Sarabun New" w:hAnsi="TH Sarabun New" w:cs="TH Sarabun New"/>
          <w:sz w:val="32"/>
          <w:szCs w:val="32"/>
        </w:rPr>
        <w:t>End</w:t>
      </w:r>
      <w:r w:rsidRPr="00A1548D">
        <w:rPr>
          <w:rFonts w:ascii="TH Sarabun New" w:hAnsi="TH Sarabun New" w:cs="TH Sarabun New"/>
          <w:sz w:val="32"/>
          <w:szCs w:val="32"/>
          <w:cs/>
        </w:rPr>
        <w:t>-</w:t>
      </w:r>
      <w:r w:rsidRPr="00A1548D">
        <w:rPr>
          <w:rFonts w:ascii="TH Sarabun New" w:hAnsi="TH Sarabun New" w:cs="TH Sarabun New"/>
          <w:sz w:val="32"/>
          <w:szCs w:val="32"/>
        </w:rPr>
        <w:t>of</w:t>
      </w:r>
      <w:r w:rsidRPr="00A1548D">
        <w:rPr>
          <w:rFonts w:ascii="TH Sarabun New" w:hAnsi="TH Sarabun New" w:cs="TH Sarabun New"/>
          <w:sz w:val="32"/>
          <w:szCs w:val="32"/>
          <w:cs/>
        </w:rPr>
        <w:t>-</w:t>
      </w:r>
      <w:r w:rsidRPr="00A1548D">
        <w:rPr>
          <w:rFonts w:ascii="TH Sarabun New" w:hAnsi="TH Sarabun New" w:cs="TH Sarabun New"/>
          <w:sz w:val="32"/>
          <w:szCs w:val="32"/>
        </w:rPr>
        <w:t xml:space="preserve">Life 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A1548D">
        <w:rPr>
          <w:rFonts w:ascii="TH Sarabun New" w:hAnsi="TH Sarabun New" w:cs="TH Sarabun New"/>
          <w:sz w:val="32"/>
          <w:szCs w:val="32"/>
        </w:rPr>
        <w:t>End</w:t>
      </w:r>
      <w:r w:rsidRPr="00A1548D">
        <w:rPr>
          <w:rFonts w:ascii="TH Sarabun New" w:hAnsi="TH Sarabun New" w:cs="TH Sarabun New"/>
          <w:sz w:val="32"/>
          <w:szCs w:val="32"/>
          <w:cs/>
        </w:rPr>
        <w:t>-</w:t>
      </w:r>
      <w:r w:rsidRPr="00A1548D">
        <w:rPr>
          <w:rFonts w:ascii="TH Sarabun New" w:hAnsi="TH Sarabun New" w:cs="TH Sarabun New"/>
          <w:sz w:val="32"/>
          <w:szCs w:val="32"/>
        </w:rPr>
        <w:t>of</w:t>
      </w:r>
      <w:r w:rsidRPr="00A1548D">
        <w:rPr>
          <w:rFonts w:ascii="TH Sarabun New" w:hAnsi="TH Sarabun New" w:cs="TH Sarabun New"/>
          <w:sz w:val="32"/>
          <w:szCs w:val="32"/>
          <w:cs/>
        </w:rPr>
        <w:t>-</w:t>
      </w:r>
      <w:r w:rsidRPr="00A1548D">
        <w:rPr>
          <w:rFonts w:ascii="TH Sarabun New" w:hAnsi="TH Sarabun New" w:cs="TH Sarabun New"/>
          <w:sz w:val="32"/>
          <w:szCs w:val="32"/>
        </w:rPr>
        <w:t>Service</w:t>
      </w:r>
      <w:r w:rsidRPr="00A1548D">
        <w:rPr>
          <w:rFonts w:ascii="TH Sarabun New" w:hAnsi="TH Sarabun New" w:cs="TH Sarabun New"/>
          <w:sz w:val="32"/>
          <w:szCs w:val="32"/>
          <w:cs/>
        </w:rPr>
        <w:t>) รวมทั้งต้องเป็นเครื่องใหม่ ที่ยังไม่เคยติดตั้งใช้งานที่ใดมาก่อนและไม่เป็นเครื่องที่ถูกนำมาปรับปรุงสภาพใหม่ โดยต้องมีหนังสือรับรองจากผู้ผลิตหรือตัวแทนจำหน่ายในประเทศไทยมาแสดงในวันยื่นซองเอกสารรายละเอียดทางเทคนิค</w:t>
      </w:r>
    </w:p>
    <w:p w:rsidR="00FC37B0" w:rsidRPr="00A1548D" w:rsidRDefault="00FC37B0" w:rsidP="00EF217B">
      <w:pPr>
        <w:suppressAutoHyphens w:val="0"/>
        <w:spacing w:line="240" w:lineRule="auto"/>
        <w:rPr>
          <w:rFonts w:ascii="TH Sarabun New" w:eastAsiaTheme="minorEastAsia" w:hAnsi="TH Sarabun New" w:cs="TH Sarabun New"/>
          <w:b/>
          <w:bCs/>
        </w:rPr>
      </w:pPr>
    </w:p>
    <w:p w:rsidR="004462B0" w:rsidRPr="00A1548D" w:rsidRDefault="004462B0" w:rsidP="00EF217B">
      <w:pPr>
        <w:pStyle w:val="NoSpacing"/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1548D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A1548D">
        <w:rPr>
          <w:rFonts w:ascii="TH Sarabun New" w:hAnsi="TH Sarabun New" w:cs="TH Sarabun New"/>
          <w:b/>
          <w:bCs/>
          <w:sz w:val="32"/>
          <w:szCs w:val="32"/>
          <w:cs/>
        </w:rPr>
        <w:t>. ระยะเวลาดำเนินการ</w:t>
      </w:r>
    </w:p>
    <w:p w:rsidR="004462B0" w:rsidRPr="00A1548D" w:rsidRDefault="004462B0" w:rsidP="00EF217B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ab/>
        <w:t xml:space="preserve">ส่งมอบพร้อมติดตั้งตามที่ สสวท. กำหนด ภายใน </w:t>
      </w:r>
      <w:r w:rsidR="000D7F8B" w:rsidRPr="00A1548D">
        <w:rPr>
          <w:rFonts w:ascii="TH Sarabun New" w:hAnsi="TH Sarabun New" w:cs="TH Sarabun New"/>
          <w:sz w:val="32"/>
          <w:szCs w:val="32"/>
        </w:rPr>
        <w:t>6</w:t>
      </w:r>
      <w:r w:rsidRPr="00A1548D">
        <w:rPr>
          <w:rFonts w:ascii="TH Sarabun New" w:hAnsi="TH Sarabun New" w:cs="TH Sarabun New"/>
          <w:sz w:val="32"/>
          <w:szCs w:val="32"/>
          <w:cs/>
        </w:rPr>
        <w:t>0 วัน นับถัดจากวันลงนามในสัญญา ดังนี้</w:t>
      </w:r>
      <w:r w:rsidR="007C76A3" w:rsidRPr="00A1548D">
        <w:rPr>
          <w:rFonts w:ascii="TH Sarabun New" w:hAnsi="TH Sarabun New" w:cs="TH Sarabun New"/>
          <w:sz w:val="32"/>
          <w:szCs w:val="32"/>
          <w:cs/>
        </w:rPr>
        <w:br/>
      </w:r>
      <w:r w:rsidR="007C76A3" w:rsidRPr="00A1548D">
        <w:rPr>
          <w:rFonts w:ascii="TH Sarabun New" w:hAnsi="TH Sarabun New" w:cs="TH Sarabun New"/>
          <w:sz w:val="32"/>
          <w:szCs w:val="32"/>
          <w:cs/>
        </w:rPr>
        <w:tab/>
        <w:t>7.1 ส่งมอบ</w:t>
      </w:r>
      <w:r w:rsidR="000D7F8B" w:rsidRPr="00A1548D">
        <w:rPr>
          <w:rFonts w:ascii="TH Sarabun New" w:hAnsi="TH Sarabun New" w:cs="TH Sarabun New"/>
          <w:sz w:val="32"/>
          <w:szCs w:val="32"/>
          <w:cs/>
        </w:rPr>
        <w:t xml:space="preserve">แผนการติดตั้ง ภายใน </w:t>
      </w:r>
      <w:r w:rsidR="000D7F8B" w:rsidRPr="00A1548D">
        <w:rPr>
          <w:rFonts w:ascii="TH Sarabun New" w:hAnsi="TH Sarabun New" w:cs="TH Sarabun New"/>
          <w:sz w:val="32"/>
          <w:szCs w:val="32"/>
        </w:rPr>
        <w:t>15</w:t>
      </w:r>
      <w:r w:rsidR="007C76A3" w:rsidRPr="00A1548D">
        <w:rPr>
          <w:rFonts w:ascii="TH Sarabun New" w:hAnsi="TH Sarabun New" w:cs="TH Sarabun New"/>
          <w:sz w:val="32"/>
          <w:szCs w:val="32"/>
          <w:cs/>
        </w:rPr>
        <w:t xml:space="preserve"> วัน นับถัดจากวันลงนามในสัญญา</w:t>
      </w:r>
    </w:p>
    <w:p w:rsidR="004462B0" w:rsidRPr="00A1548D" w:rsidRDefault="004462B0" w:rsidP="00EF217B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ab/>
      </w:r>
      <w:r w:rsidRPr="00A1548D">
        <w:rPr>
          <w:rFonts w:ascii="TH Sarabun New" w:hAnsi="TH Sarabun New" w:cs="TH Sarabun New"/>
          <w:sz w:val="32"/>
          <w:szCs w:val="32"/>
        </w:rPr>
        <w:t>7</w:t>
      </w:r>
      <w:r w:rsidRPr="00A1548D">
        <w:rPr>
          <w:rFonts w:ascii="TH Sarabun New" w:hAnsi="TH Sarabun New" w:cs="TH Sarabun New"/>
          <w:sz w:val="32"/>
          <w:szCs w:val="32"/>
          <w:cs/>
        </w:rPr>
        <w:t>.</w:t>
      </w:r>
      <w:r w:rsidR="007C76A3" w:rsidRPr="00A1548D">
        <w:rPr>
          <w:rFonts w:ascii="TH Sarabun New" w:hAnsi="TH Sarabun New" w:cs="TH Sarabun New"/>
          <w:sz w:val="32"/>
          <w:szCs w:val="32"/>
          <w:cs/>
        </w:rPr>
        <w:t>2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 ก่อนการส่งมอบบริษัท จะต้องทำหนังสือแจ้งกำหนดการส่งมอบล่วงหน้าไม่น้อยกว่า </w:t>
      </w:r>
      <w:r w:rsidRPr="00A1548D">
        <w:rPr>
          <w:rFonts w:ascii="TH Sarabun New" w:hAnsi="TH Sarabun New" w:cs="TH Sarabun New"/>
          <w:sz w:val="32"/>
          <w:szCs w:val="32"/>
        </w:rPr>
        <w:t xml:space="preserve">7 </w:t>
      </w:r>
      <w:r w:rsidRPr="00A1548D">
        <w:rPr>
          <w:rFonts w:ascii="TH Sarabun New" w:hAnsi="TH Sarabun New" w:cs="TH Sarabun New"/>
          <w:sz w:val="32"/>
          <w:szCs w:val="32"/>
          <w:cs/>
        </w:rPr>
        <w:t>วันทำการ</w:t>
      </w:r>
    </w:p>
    <w:p w:rsidR="004462B0" w:rsidRPr="00A1548D" w:rsidRDefault="004462B0" w:rsidP="00EF217B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A1548D">
        <w:rPr>
          <w:rFonts w:ascii="TH Sarabun New" w:hAnsi="TH Sarabun New" w:cs="TH Sarabun New"/>
          <w:sz w:val="32"/>
          <w:szCs w:val="32"/>
          <w:cs/>
        </w:rPr>
        <w:tab/>
      </w:r>
      <w:r w:rsidRPr="00A1548D">
        <w:rPr>
          <w:rFonts w:ascii="TH Sarabun New" w:hAnsi="TH Sarabun New" w:cs="TH Sarabun New"/>
          <w:sz w:val="32"/>
          <w:szCs w:val="32"/>
        </w:rPr>
        <w:t>7</w:t>
      </w:r>
      <w:r w:rsidRPr="00A1548D">
        <w:rPr>
          <w:rFonts w:ascii="TH Sarabun New" w:hAnsi="TH Sarabun New" w:cs="TH Sarabun New"/>
          <w:sz w:val="32"/>
          <w:szCs w:val="32"/>
          <w:cs/>
        </w:rPr>
        <w:t>.</w:t>
      </w:r>
      <w:r w:rsidR="007C76A3" w:rsidRPr="00A1548D">
        <w:rPr>
          <w:rFonts w:ascii="TH Sarabun New" w:hAnsi="TH Sarabun New" w:cs="TH Sarabun New"/>
          <w:sz w:val="32"/>
          <w:szCs w:val="32"/>
          <w:cs/>
        </w:rPr>
        <w:t>3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 ผู้เสนอราคาต้องทำการติดตั้งอุปกรณ์ทั้ง </w:t>
      </w:r>
      <w:r w:rsidRPr="00A1548D">
        <w:rPr>
          <w:rFonts w:ascii="TH Sarabun New" w:hAnsi="TH Sarabun New" w:cs="TH Sarabun New"/>
          <w:sz w:val="32"/>
          <w:szCs w:val="32"/>
        </w:rPr>
        <w:t xml:space="preserve">2 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รายการ พร้อมสายสัญญาณระหว่างอุปกรณ์ที่เสนอการจัดซื้อครั้งนี้ ให้สามารถใช้งานร่วมกับระบบเครือข่ายของ สสวท ได้เป็นอย่างดี </w:t>
      </w:r>
    </w:p>
    <w:p w:rsidR="004462B0" w:rsidRPr="00A1548D" w:rsidRDefault="004462B0" w:rsidP="00EF217B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  <w:cs/>
        </w:rPr>
      </w:pPr>
      <w:r w:rsidRPr="00A1548D">
        <w:rPr>
          <w:rFonts w:ascii="TH Sarabun New" w:hAnsi="TH Sarabun New" w:cs="TH Sarabun New"/>
          <w:sz w:val="32"/>
          <w:szCs w:val="32"/>
          <w:cs/>
        </w:rPr>
        <w:lastRenderedPageBreak/>
        <w:tab/>
        <w:t xml:space="preserve"> </w:t>
      </w:r>
      <w:r w:rsidRPr="00A1548D">
        <w:rPr>
          <w:rFonts w:ascii="TH Sarabun New" w:hAnsi="TH Sarabun New" w:cs="TH Sarabun New"/>
          <w:sz w:val="32"/>
          <w:szCs w:val="32"/>
        </w:rPr>
        <w:t>7</w:t>
      </w:r>
      <w:r w:rsidRPr="00A1548D">
        <w:rPr>
          <w:rFonts w:ascii="TH Sarabun New" w:hAnsi="TH Sarabun New" w:cs="TH Sarabun New"/>
          <w:sz w:val="32"/>
          <w:szCs w:val="32"/>
          <w:cs/>
        </w:rPr>
        <w:t>.</w:t>
      </w:r>
      <w:r w:rsidR="007C76A3" w:rsidRPr="00A1548D">
        <w:rPr>
          <w:rFonts w:ascii="TH Sarabun New" w:hAnsi="TH Sarabun New" w:cs="TH Sarabun New"/>
          <w:sz w:val="32"/>
          <w:szCs w:val="32"/>
          <w:cs/>
        </w:rPr>
        <w:t>4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 ส่งมอบเอกสาร รูปแบบการติดตั้งระบบพร้อมอุปกรณ์ทั้งหมด (</w:t>
      </w:r>
      <w:r w:rsidRPr="00A1548D">
        <w:rPr>
          <w:rFonts w:ascii="TH Sarabun New" w:hAnsi="TH Sarabun New" w:cs="TH Sarabun New"/>
          <w:sz w:val="32"/>
          <w:szCs w:val="32"/>
        </w:rPr>
        <w:t>Configuration</w:t>
      </w:r>
      <w:r w:rsidRPr="00A1548D">
        <w:rPr>
          <w:rFonts w:ascii="TH Sarabun New" w:hAnsi="TH Sarabun New" w:cs="TH Sarabun New"/>
          <w:sz w:val="32"/>
          <w:szCs w:val="32"/>
          <w:cs/>
        </w:rPr>
        <w:t xml:space="preserve">) พร้อมเอกสารแสดงรายละเอียดของอุปกรณ์ โดยระบุชนิด ยี่ห้อ รุ่น จำนวน และ </w:t>
      </w:r>
      <w:r w:rsidRPr="00A1548D">
        <w:rPr>
          <w:rFonts w:ascii="TH Sarabun New" w:hAnsi="TH Sarabun New" w:cs="TH Sarabun New"/>
          <w:sz w:val="32"/>
          <w:szCs w:val="32"/>
        </w:rPr>
        <w:t>Serial Number</w:t>
      </w:r>
      <w:r w:rsidR="00264D73" w:rsidRPr="00A1548D">
        <w:rPr>
          <w:rFonts w:ascii="TH Sarabun New" w:hAnsi="TH Sarabun New" w:cs="TH Sarabun New"/>
          <w:sz w:val="32"/>
          <w:szCs w:val="32"/>
          <w:cs/>
        </w:rPr>
        <w:t xml:space="preserve"> ในรูปแบบเอกสารอิเล็กทรอนิกส์ (</w:t>
      </w:r>
      <w:r w:rsidR="00264D73" w:rsidRPr="00A1548D">
        <w:rPr>
          <w:rFonts w:ascii="TH Sarabun New" w:hAnsi="TH Sarabun New" w:cs="TH Sarabun New"/>
          <w:sz w:val="32"/>
          <w:szCs w:val="32"/>
        </w:rPr>
        <w:t>PDF</w:t>
      </w:r>
      <w:r w:rsidR="00264D73" w:rsidRPr="00A1548D">
        <w:rPr>
          <w:rFonts w:ascii="TH Sarabun New" w:hAnsi="TH Sarabun New" w:cs="TH Sarabun New"/>
          <w:sz w:val="32"/>
          <w:szCs w:val="32"/>
          <w:cs/>
        </w:rPr>
        <w:t>)</w:t>
      </w:r>
    </w:p>
    <w:p w:rsidR="00264D73" w:rsidRPr="00A1548D" w:rsidRDefault="00264D73" w:rsidP="00EF217B">
      <w:pPr>
        <w:pStyle w:val="NoSpacing"/>
        <w:spacing w:line="240" w:lineRule="auto"/>
        <w:rPr>
          <w:rFonts w:ascii="TH Sarabun New" w:hAnsi="TH Sarabun New" w:cs="TH Sarabun New"/>
          <w:sz w:val="32"/>
          <w:szCs w:val="32"/>
        </w:rPr>
      </w:pPr>
    </w:p>
    <w:p w:rsidR="004462B0" w:rsidRPr="00A1548D" w:rsidRDefault="004462B0" w:rsidP="00EF217B">
      <w:pPr>
        <w:spacing w:line="240" w:lineRule="auto"/>
        <w:rPr>
          <w:rFonts w:ascii="TH Sarabun New" w:hAnsi="TH Sarabun New" w:cs="TH Sarabun New"/>
          <w:b/>
          <w:bCs/>
        </w:rPr>
      </w:pPr>
      <w:r w:rsidRPr="00A1548D">
        <w:rPr>
          <w:rFonts w:ascii="TH Sarabun New" w:hAnsi="TH Sarabun New" w:cs="TH Sarabun New"/>
          <w:b/>
          <w:bCs/>
        </w:rPr>
        <w:t>8</w:t>
      </w:r>
      <w:r w:rsidRPr="00A1548D">
        <w:rPr>
          <w:rFonts w:ascii="TH Sarabun New" w:hAnsi="TH Sarabun New" w:cs="TH Sarabun New"/>
          <w:b/>
          <w:bCs/>
          <w:cs/>
        </w:rPr>
        <w:t>. การส่งมอบงานและการชำระเงิน</w:t>
      </w:r>
      <w:r w:rsidRPr="00A1548D">
        <w:rPr>
          <w:rFonts w:ascii="TH Sarabun New" w:hAnsi="TH Sarabun New" w:cs="TH Sarabun New"/>
          <w:b/>
          <w:bCs/>
          <w:cs/>
        </w:rPr>
        <w:br/>
        <w:t xml:space="preserve"> </w:t>
      </w:r>
      <w:r w:rsidRPr="00A1548D">
        <w:rPr>
          <w:rFonts w:ascii="TH Sarabun New" w:hAnsi="TH Sarabun New" w:cs="TH Sarabun New"/>
          <w:b/>
          <w:bCs/>
          <w:cs/>
        </w:rPr>
        <w:tab/>
      </w:r>
      <w:r w:rsidRPr="00A1548D">
        <w:rPr>
          <w:rFonts w:ascii="TH Sarabun New" w:hAnsi="TH Sarabun New" w:cs="TH Sarabun New"/>
          <w:cs/>
        </w:rPr>
        <w:t>ชำระเงิน 100% เมื่อ สสวท. ได้ทดสอบการใช้งานและตรวจรับเรียบร้อยแล้ว</w:t>
      </w:r>
    </w:p>
    <w:p w:rsidR="004462B0" w:rsidRPr="00A1548D" w:rsidRDefault="004462B0" w:rsidP="00EF217B">
      <w:pPr>
        <w:spacing w:line="240" w:lineRule="auto"/>
        <w:rPr>
          <w:rFonts w:ascii="TH Sarabun New" w:hAnsi="TH Sarabun New" w:cs="TH Sarabun New"/>
          <w:b/>
          <w:bCs/>
        </w:rPr>
      </w:pPr>
    </w:p>
    <w:p w:rsidR="004462B0" w:rsidRPr="00A1548D" w:rsidRDefault="004462B0" w:rsidP="00EF217B">
      <w:pPr>
        <w:spacing w:line="240" w:lineRule="auto"/>
        <w:ind w:right="-154"/>
        <w:rPr>
          <w:rFonts w:ascii="TH Sarabun New" w:hAnsi="TH Sarabun New" w:cs="TH Sarabun New"/>
        </w:rPr>
      </w:pPr>
      <w:r w:rsidRPr="00A1548D">
        <w:rPr>
          <w:rFonts w:ascii="TH Sarabun New" w:hAnsi="TH Sarabun New" w:cs="TH Sarabun New"/>
          <w:b/>
          <w:bCs/>
        </w:rPr>
        <w:t>9</w:t>
      </w:r>
      <w:r w:rsidRPr="00A1548D">
        <w:rPr>
          <w:rFonts w:ascii="TH Sarabun New" w:hAnsi="TH Sarabun New" w:cs="TH Sarabun New"/>
          <w:b/>
          <w:bCs/>
          <w:cs/>
        </w:rPr>
        <w:t>. วงเงินงบประมาณ</w:t>
      </w:r>
      <w:r w:rsidRPr="00A1548D">
        <w:rPr>
          <w:rFonts w:ascii="TH Sarabun New" w:hAnsi="TH Sarabun New" w:cs="TH Sarabun New"/>
          <w:cs/>
        </w:rPr>
        <w:t xml:space="preserve"> จำนวน 4</w:t>
      </w:r>
      <w:r w:rsidRPr="00A1548D">
        <w:rPr>
          <w:rFonts w:ascii="TH Sarabun New" w:hAnsi="TH Sarabun New" w:cs="TH Sarabun New"/>
        </w:rPr>
        <w:t>,</w:t>
      </w:r>
      <w:r w:rsidRPr="00A1548D">
        <w:rPr>
          <w:rFonts w:ascii="TH Sarabun New" w:hAnsi="TH Sarabun New" w:cs="TH Sarabun New"/>
          <w:cs/>
        </w:rPr>
        <w:t>2</w:t>
      </w:r>
      <w:r w:rsidRPr="00A1548D">
        <w:rPr>
          <w:rFonts w:ascii="TH Sarabun New" w:hAnsi="TH Sarabun New" w:cs="TH Sarabun New"/>
        </w:rPr>
        <w:t xml:space="preserve">00,000 </w:t>
      </w:r>
      <w:r w:rsidRPr="00A1548D">
        <w:rPr>
          <w:rFonts w:ascii="TH Sarabun New" w:hAnsi="TH Sarabun New" w:cs="TH Sarabun New"/>
          <w:cs/>
        </w:rPr>
        <w:t>บาท (สี่ล้านสองแสนบาทถ้วน) รวมภาษีมูลค่าเพิ่ม</w:t>
      </w:r>
    </w:p>
    <w:p w:rsidR="004462B0" w:rsidRPr="00A1548D" w:rsidRDefault="004462B0" w:rsidP="00EF217B">
      <w:pPr>
        <w:spacing w:line="240" w:lineRule="auto"/>
        <w:rPr>
          <w:rFonts w:ascii="TH Sarabun New" w:hAnsi="TH Sarabun New" w:cs="TH Sarabun New"/>
        </w:rPr>
      </w:pPr>
    </w:p>
    <w:p w:rsidR="00FD1206" w:rsidRPr="00A1548D" w:rsidRDefault="004462B0" w:rsidP="00EF217B">
      <w:pPr>
        <w:spacing w:line="240" w:lineRule="auto"/>
        <w:rPr>
          <w:rFonts w:ascii="TH Sarabun New" w:hAnsi="TH Sarabun New" w:cs="TH Sarabun New"/>
          <w:b/>
          <w:bCs/>
        </w:rPr>
      </w:pPr>
      <w:r w:rsidRPr="00A1548D">
        <w:rPr>
          <w:rFonts w:ascii="TH Sarabun New" w:hAnsi="TH Sarabun New" w:cs="TH Sarabun New"/>
          <w:b/>
          <w:bCs/>
        </w:rPr>
        <w:t>1</w:t>
      </w:r>
      <w:r w:rsidR="000D7F8B" w:rsidRPr="00A1548D">
        <w:rPr>
          <w:rFonts w:ascii="TH Sarabun New" w:hAnsi="TH Sarabun New" w:cs="TH Sarabun New"/>
          <w:b/>
          <w:bCs/>
        </w:rPr>
        <w:t>0</w:t>
      </w:r>
      <w:r w:rsidRPr="00A1548D">
        <w:rPr>
          <w:rFonts w:ascii="TH Sarabun New" w:hAnsi="TH Sarabun New" w:cs="TH Sarabun New"/>
          <w:b/>
          <w:bCs/>
          <w:cs/>
        </w:rPr>
        <w:t xml:space="preserve">. ค่าปรับ </w:t>
      </w:r>
      <w:r w:rsidRPr="00A1548D">
        <w:rPr>
          <w:rFonts w:ascii="TH Sarabun New" w:hAnsi="TH Sarabun New" w:cs="TH Sarabun New"/>
          <w:cs/>
        </w:rPr>
        <w:t xml:space="preserve">กรณีที่ผู้ยื่นข้อเสนอ ส่งมอบงานเกินระยะเวลาที่กำหนด ผู้ยื่นข้อเสนอจะต้องชำระค่าปรับเป็นรายวันให้ เป็นรายวัน ในอัตราร้อยละ </w:t>
      </w:r>
      <w:r w:rsidRPr="00A1548D">
        <w:rPr>
          <w:rFonts w:ascii="TH Sarabun New" w:hAnsi="TH Sarabun New" w:cs="TH Sarabun New"/>
        </w:rPr>
        <w:t>0</w:t>
      </w:r>
      <w:r w:rsidRPr="00A1548D">
        <w:rPr>
          <w:rFonts w:ascii="TH Sarabun New" w:hAnsi="TH Sarabun New" w:cs="TH Sarabun New"/>
          <w:cs/>
        </w:rPr>
        <w:t>.</w:t>
      </w:r>
      <w:r w:rsidRPr="00A1548D">
        <w:rPr>
          <w:rFonts w:ascii="TH Sarabun New" w:hAnsi="TH Sarabun New" w:cs="TH Sarabun New"/>
        </w:rPr>
        <w:t>2</w:t>
      </w:r>
      <w:r w:rsidRPr="00A1548D">
        <w:rPr>
          <w:rFonts w:ascii="TH Sarabun New" w:hAnsi="TH Sarabun New" w:cs="TH Sarabun New"/>
          <w:cs/>
        </w:rPr>
        <w:t xml:space="preserve"> นับแต่วันถัดจากวันครบกำหนดตามสัญญา</w:t>
      </w:r>
    </w:p>
    <w:sectPr w:rsidR="00FD1206" w:rsidRPr="00A1548D" w:rsidSect="004E77E2">
      <w:footerReference w:type="default" r:id="rId8"/>
      <w:pgSz w:w="12240" w:h="15840"/>
      <w:pgMar w:top="1134" w:right="1183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C3" w:rsidRDefault="005A0AC3" w:rsidP="005A0AC3">
      <w:pPr>
        <w:spacing w:line="240" w:lineRule="auto"/>
      </w:pPr>
      <w:r>
        <w:separator/>
      </w:r>
    </w:p>
  </w:endnote>
  <w:endnote w:type="continuationSeparator" w:id="0">
    <w:p w:rsidR="005A0AC3" w:rsidRDefault="005A0AC3" w:rsidP="005A0A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方正宋体">
    <w:panose1 w:val="00000000000000000000"/>
    <w:charset w:val="8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 w:val="28"/>
        <w:szCs w:val="28"/>
      </w:rPr>
      <w:id w:val="-207802582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 w:val="28"/>
            <w:szCs w:val="2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A0AC3" w:rsidRPr="005A0AC3" w:rsidRDefault="005A0AC3">
            <w:pPr>
              <w:pStyle w:val="Footer"/>
              <w:jc w:val="right"/>
              <w:rPr>
                <w:rFonts w:ascii="TH Sarabun New" w:hAnsi="TH Sarabun New" w:cs="TH Sarabun New"/>
                <w:sz w:val="28"/>
                <w:szCs w:val="28"/>
              </w:rPr>
            </w:pPr>
            <w:r w:rsidRPr="005A0AC3">
              <w:rPr>
                <w:rFonts w:ascii="TH Sarabun New" w:hAnsi="TH Sarabun New" w:cs="TH Sarabun New"/>
                <w:sz w:val="28"/>
                <w:szCs w:val="28"/>
              </w:rPr>
              <w:t xml:space="preserve">Page </w:t>
            </w:r>
            <w:r w:rsidRPr="005A0A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fldChar w:fldCharType="begin"/>
            </w:r>
            <w:r w:rsidRPr="005A0A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instrText xml:space="preserve"> PAGE </w:instrText>
            </w:r>
            <w:r w:rsidRPr="005A0A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fldChar w:fldCharType="separate"/>
            </w:r>
            <w:r w:rsidR="00EA6F6B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</w:rPr>
              <w:t>1</w:t>
            </w:r>
            <w:r w:rsidRPr="005A0A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fldChar w:fldCharType="end"/>
            </w:r>
            <w:r w:rsidRPr="005A0AC3">
              <w:rPr>
                <w:rFonts w:ascii="TH Sarabun New" w:hAnsi="TH Sarabun New" w:cs="TH Sarabun New"/>
                <w:sz w:val="28"/>
                <w:szCs w:val="28"/>
              </w:rPr>
              <w:t xml:space="preserve"> of </w:t>
            </w:r>
            <w:r w:rsidRPr="005A0A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fldChar w:fldCharType="begin"/>
            </w:r>
            <w:r w:rsidRPr="005A0A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instrText xml:space="preserve"> NUMPAGES  </w:instrText>
            </w:r>
            <w:r w:rsidRPr="005A0A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fldChar w:fldCharType="separate"/>
            </w:r>
            <w:r w:rsidR="00EA6F6B">
              <w:rPr>
                <w:rFonts w:ascii="TH Sarabun New" w:hAnsi="TH Sarabun New" w:cs="TH Sarabun New"/>
                <w:b/>
                <w:bCs/>
                <w:noProof/>
                <w:sz w:val="28"/>
                <w:szCs w:val="28"/>
              </w:rPr>
              <w:t>7</w:t>
            </w:r>
            <w:r w:rsidRPr="005A0AC3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5A0AC3" w:rsidRPr="005A0AC3" w:rsidRDefault="005A0AC3">
    <w:pPr>
      <w:pStyle w:val="Footer"/>
      <w:rPr>
        <w:rFonts w:ascii="TH Sarabun New" w:hAnsi="TH Sarabun New" w:cs="TH Sarabun New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C3" w:rsidRDefault="005A0AC3" w:rsidP="005A0AC3">
      <w:pPr>
        <w:spacing w:line="240" w:lineRule="auto"/>
      </w:pPr>
      <w:r>
        <w:separator/>
      </w:r>
    </w:p>
  </w:footnote>
  <w:footnote w:type="continuationSeparator" w:id="0">
    <w:p w:rsidR="005A0AC3" w:rsidRDefault="005A0AC3" w:rsidP="005A0A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6"/>
        </w:tabs>
        <w:ind w:left="1156" w:hanging="360"/>
      </w:pPr>
    </w:lvl>
    <w:lvl w:ilvl="2">
      <w:start w:val="1"/>
      <w:numFmt w:val="decimal"/>
      <w:lvlText w:val="%1.%2.%3"/>
      <w:lvlJc w:val="left"/>
      <w:pPr>
        <w:tabs>
          <w:tab w:val="num" w:pos="76"/>
        </w:tabs>
        <w:ind w:left="1876" w:hanging="720"/>
      </w:pPr>
    </w:lvl>
    <w:lvl w:ilvl="3">
      <w:start w:val="1"/>
      <w:numFmt w:val="decimal"/>
      <w:lvlText w:val="%1.%2.%3.%4"/>
      <w:lvlJc w:val="left"/>
      <w:pPr>
        <w:tabs>
          <w:tab w:val="num" w:pos="76"/>
        </w:tabs>
        <w:ind w:left="2236" w:hanging="720"/>
      </w:pPr>
    </w:lvl>
    <w:lvl w:ilvl="4">
      <w:start w:val="1"/>
      <w:numFmt w:val="decimal"/>
      <w:lvlText w:val="%1.%2.%3.%4.%5"/>
      <w:lvlJc w:val="left"/>
      <w:pPr>
        <w:tabs>
          <w:tab w:val="num" w:pos="76"/>
        </w:tabs>
        <w:ind w:left="2956" w:hanging="1080"/>
      </w:pPr>
    </w:lvl>
    <w:lvl w:ilvl="5">
      <w:start w:val="1"/>
      <w:numFmt w:val="decimal"/>
      <w:lvlText w:val="%1.%2.%3.%4.%5.%6"/>
      <w:lvlJc w:val="left"/>
      <w:pPr>
        <w:tabs>
          <w:tab w:val="num" w:pos="76"/>
        </w:tabs>
        <w:ind w:left="3316" w:hanging="1080"/>
      </w:pPr>
    </w:lvl>
    <w:lvl w:ilvl="6">
      <w:start w:val="1"/>
      <w:numFmt w:val="decimal"/>
      <w:lvlText w:val="%1.%2.%3.%4.%5.%6.%7"/>
      <w:lvlJc w:val="left"/>
      <w:pPr>
        <w:tabs>
          <w:tab w:val="num" w:pos="76"/>
        </w:tabs>
        <w:ind w:left="403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"/>
        </w:tabs>
        <w:ind w:left="4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6"/>
        </w:tabs>
        <w:ind w:left="5116" w:hanging="1800"/>
      </w:pPr>
    </w:lvl>
  </w:abstractNum>
  <w:abstractNum w:abstractNumId="1" w15:restartNumberingAfterBreak="0">
    <w:nsid w:val="2BBD3A93"/>
    <w:multiLevelType w:val="hybridMultilevel"/>
    <w:tmpl w:val="8C2A9B64"/>
    <w:lvl w:ilvl="0" w:tplc="CB8C50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31C2E"/>
    <w:multiLevelType w:val="multilevel"/>
    <w:tmpl w:val="811EF3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12" w:hanging="432"/>
      </w:pPr>
      <w:rPr>
        <w:rFonts w:hint="default"/>
        <w:lang w:val="en-US" w:bidi="th-TH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3" w15:restartNumberingAfterBreak="0">
    <w:nsid w:val="45102B76"/>
    <w:multiLevelType w:val="multilevel"/>
    <w:tmpl w:val="F8CA23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4" w15:restartNumberingAfterBreak="0">
    <w:nsid w:val="620C4055"/>
    <w:multiLevelType w:val="hybridMultilevel"/>
    <w:tmpl w:val="AF6AFB68"/>
    <w:lvl w:ilvl="0" w:tplc="6D3AC12E">
      <w:start w:val="1"/>
      <w:numFmt w:val="decimal"/>
      <w:lvlText w:val="6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2C697C"/>
    <w:multiLevelType w:val="hybridMultilevel"/>
    <w:tmpl w:val="8C2A9B64"/>
    <w:lvl w:ilvl="0" w:tplc="CB8C50F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88"/>
    <w:rsid w:val="000C56D5"/>
    <w:rsid w:val="000D7F8B"/>
    <w:rsid w:val="001A0816"/>
    <w:rsid w:val="00235FD6"/>
    <w:rsid w:val="00241931"/>
    <w:rsid w:val="00264D73"/>
    <w:rsid w:val="003224D7"/>
    <w:rsid w:val="0040380C"/>
    <w:rsid w:val="004462B0"/>
    <w:rsid w:val="004E77E2"/>
    <w:rsid w:val="0050220D"/>
    <w:rsid w:val="00567085"/>
    <w:rsid w:val="005A0AC3"/>
    <w:rsid w:val="005B2166"/>
    <w:rsid w:val="0061177F"/>
    <w:rsid w:val="006F5FE5"/>
    <w:rsid w:val="007C76A3"/>
    <w:rsid w:val="007D5334"/>
    <w:rsid w:val="008C3C26"/>
    <w:rsid w:val="00960388"/>
    <w:rsid w:val="00962D3E"/>
    <w:rsid w:val="009E0447"/>
    <w:rsid w:val="00A1548D"/>
    <w:rsid w:val="00B810DF"/>
    <w:rsid w:val="00BA244D"/>
    <w:rsid w:val="00BB36E0"/>
    <w:rsid w:val="00C35A19"/>
    <w:rsid w:val="00CD4177"/>
    <w:rsid w:val="00CE6535"/>
    <w:rsid w:val="00D453FE"/>
    <w:rsid w:val="00D962BE"/>
    <w:rsid w:val="00D9692A"/>
    <w:rsid w:val="00DD22E1"/>
    <w:rsid w:val="00E0527C"/>
    <w:rsid w:val="00E467D1"/>
    <w:rsid w:val="00EA6F6B"/>
    <w:rsid w:val="00EF217B"/>
    <w:rsid w:val="00F359D3"/>
    <w:rsid w:val="00F456DE"/>
    <w:rsid w:val="00F770D2"/>
    <w:rsid w:val="00FC37B0"/>
    <w:rsid w:val="00FC644F"/>
    <w:rsid w:val="00FD1206"/>
    <w:rsid w:val="00FD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FF8B"/>
  <w15:chartTrackingRefBased/>
  <w15:docId w15:val="{F38CCD47-2837-4028-9E4D-287332E6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0388"/>
    <w:pPr>
      <w:tabs>
        <w:tab w:val="left" w:pos="720"/>
      </w:tabs>
      <w:suppressAutoHyphens/>
      <w:spacing w:after="0" w:line="100" w:lineRule="atLeast"/>
    </w:pPr>
    <w:rPr>
      <w:rFonts w:ascii="TH SarabunPSK" w:eastAsia="Times New Roman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FC37B0"/>
    <w:pPr>
      <w:tabs>
        <w:tab w:val="left" w:pos="720"/>
      </w:tabs>
      <w:suppressAutoHyphens/>
      <w:spacing w:after="0" w:line="100" w:lineRule="atLeast"/>
    </w:pPr>
    <w:rPr>
      <w:rFonts w:ascii="Calibri" w:eastAsia="方正宋体" w:hAnsi="Calibri" w:cs="Calibri"/>
    </w:rPr>
  </w:style>
  <w:style w:type="paragraph" w:styleId="ListParagraph">
    <w:name w:val="List Paragraph"/>
    <w:basedOn w:val="Normal"/>
    <w:uiPriority w:val="34"/>
    <w:qFormat/>
    <w:rsid w:val="00FC37B0"/>
    <w:pPr>
      <w:ind w:left="720"/>
      <w:contextualSpacing/>
    </w:pPr>
    <w:rPr>
      <w:rFonts w:cs="Angsana New"/>
      <w:sz w:val="40"/>
      <w:szCs w:val="40"/>
    </w:rPr>
  </w:style>
  <w:style w:type="paragraph" w:styleId="BodyText2">
    <w:name w:val="Body Text 2"/>
    <w:basedOn w:val="Normal"/>
    <w:link w:val="BodyText2Char"/>
    <w:rsid w:val="004462B0"/>
    <w:pPr>
      <w:tabs>
        <w:tab w:val="clear" w:pos="720"/>
      </w:tabs>
      <w:suppressAutoHyphens w:val="0"/>
      <w:spacing w:after="120" w:line="480" w:lineRule="auto"/>
    </w:pPr>
    <w:rPr>
      <w:rFonts w:ascii="Times New Roman" w:hAnsi="Times New Roman" w:cs="Angsana New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4462B0"/>
    <w:rPr>
      <w:rFonts w:ascii="Times New Roman" w:eastAsia="Times New Roman" w:hAnsi="Times New Roman" w:cs="Angsana New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9692A"/>
    <w:pPr>
      <w:spacing w:after="120"/>
    </w:pPr>
    <w:rPr>
      <w:rFonts w:cs="Angsana New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9692A"/>
    <w:rPr>
      <w:rFonts w:ascii="TH SarabunPSK" w:eastAsia="Times New Roman" w:hAnsi="TH SarabunPSK" w:cs="Angsana New"/>
      <w:sz w:val="32"/>
      <w:szCs w:val="40"/>
    </w:rPr>
  </w:style>
  <w:style w:type="paragraph" w:styleId="Header">
    <w:name w:val="header"/>
    <w:basedOn w:val="Normal"/>
    <w:link w:val="HeaderChar"/>
    <w:uiPriority w:val="99"/>
    <w:unhideWhenUsed/>
    <w:rsid w:val="005A0AC3"/>
    <w:pPr>
      <w:tabs>
        <w:tab w:val="clear" w:pos="720"/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5A0AC3"/>
    <w:rPr>
      <w:rFonts w:ascii="TH SarabunPSK" w:eastAsia="Times New Roman" w:hAnsi="TH SarabunPSK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A0AC3"/>
    <w:pPr>
      <w:tabs>
        <w:tab w:val="clear" w:pos="720"/>
        <w:tab w:val="center" w:pos="4680"/>
        <w:tab w:val="right" w:pos="9360"/>
      </w:tabs>
      <w:spacing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5A0AC3"/>
    <w:rPr>
      <w:rFonts w:ascii="TH SarabunPSK" w:eastAsia="Times New Roman" w:hAnsi="TH SarabunPSK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4BE93-7B4B-41F5-834D-BF0E95B6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Kulsupakorn</dc:creator>
  <cp:keywords/>
  <dc:description/>
  <cp:lastModifiedBy>Perapat Phiewpa</cp:lastModifiedBy>
  <cp:revision>38</cp:revision>
  <cp:lastPrinted>2024-11-25T02:16:00Z</cp:lastPrinted>
  <dcterms:created xsi:type="dcterms:W3CDTF">2024-01-16T13:46:00Z</dcterms:created>
  <dcterms:modified xsi:type="dcterms:W3CDTF">2025-02-06T03:58:00Z</dcterms:modified>
</cp:coreProperties>
</file>