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C3C6" w14:textId="14CE7908" w:rsidR="000119A2" w:rsidRPr="00574F81" w:rsidRDefault="009657F8" w:rsidP="0084522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รายละเอียดขอบเขตงาน</w:t>
      </w:r>
    </w:p>
    <w:p w14:paraId="5EA1380D" w14:textId="77777777" w:rsidR="00686F6D" w:rsidRPr="00574F81" w:rsidRDefault="00FF7340" w:rsidP="0084522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จ้าง</w:t>
      </w:r>
      <w:r w:rsidR="00663E13" w:rsidRPr="00574F81">
        <w:rPr>
          <w:rFonts w:ascii="TH Sarabun New" w:hAnsi="TH Sarabun New" w:cs="TH Sarabun New"/>
          <w:b/>
          <w:bCs/>
          <w:sz w:val="32"/>
          <w:szCs w:val="32"/>
          <w:cs/>
        </w:rPr>
        <w:t>บำรุงรักษาระบบ</w:t>
      </w:r>
      <w:r w:rsidR="00686F6D" w:rsidRPr="00574F81">
        <w:rPr>
          <w:rFonts w:ascii="TH Sarabun New" w:hAnsi="TH Sarabun New" w:cs="TH Sarabun New"/>
          <w:b/>
          <w:bCs/>
          <w:sz w:val="32"/>
          <w:szCs w:val="32"/>
          <w:cs/>
        </w:rPr>
        <w:t>บริหารจัดการอุปกรณ์โครงสร้างพื้นฐาน</w:t>
      </w:r>
    </w:p>
    <w:p w14:paraId="69F0429B" w14:textId="4C202552" w:rsidR="0042193F" w:rsidRDefault="00B05C5E" w:rsidP="0084522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41382620" w14:textId="77777777" w:rsidR="009657F8" w:rsidRPr="00574F81" w:rsidRDefault="009F58B7" w:rsidP="00845224">
      <w:pPr>
        <w:pStyle w:val="ListParagraph"/>
        <w:numPr>
          <w:ilvl w:val="0"/>
          <w:numId w:val="18"/>
        </w:numPr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</w:p>
    <w:p w14:paraId="221B7018" w14:textId="251FFF3F" w:rsidR="009F58B7" w:rsidRPr="00E95FB2" w:rsidRDefault="009F58B7" w:rsidP="00845224">
      <w:pPr>
        <w:pStyle w:val="ListParagraph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E95FB2">
        <w:rPr>
          <w:rFonts w:ascii="TH Sarabun New" w:hAnsi="TH Sarabun New" w:cs="TH Sarabun New"/>
          <w:sz w:val="32"/>
          <w:szCs w:val="32"/>
          <w:cs/>
        </w:rPr>
        <w:t>สถาบันส่งเสริมการสอนวิทยาศาสตร์และเทคโนโลยี (สสวท</w:t>
      </w:r>
      <w:r w:rsidR="00AB10FF" w:rsidRPr="00E95FB2">
        <w:rPr>
          <w:rFonts w:ascii="TH Sarabun New" w:hAnsi="TH Sarabun New" w:cs="TH Sarabun New"/>
          <w:sz w:val="32"/>
          <w:szCs w:val="32"/>
          <w:cs/>
        </w:rPr>
        <w:t>.</w:t>
      </w:r>
      <w:r w:rsidRPr="00E95FB2">
        <w:rPr>
          <w:rFonts w:ascii="TH Sarabun New" w:hAnsi="TH Sarabun New" w:cs="TH Sarabun New"/>
          <w:sz w:val="32"/>
          <w:szCs w:val="32"/>
          <w:cs/>
        </w:rPr>
        <w:t>) ให้บริการ</w:t>
      </w:r>
      <w:r w:rsidR="00050C3F" w:rsidRPr="00050C3F">
        <w:rPr>
          <w:rFonts w:ascii="TH Sarabun New" w:hAnsi="TH Sarabun New" w:cs="TH Sarabun New"/>
          <w:sz w:val="32"/>
          <w:szCs w:val="32"/>
          <w:cs/>
        </w:rPr>
        <w:t xml:space="preserve">โครงสร้างพื้นฐานด้านเทคโนโลยีสารสนเทศและระบบสารสนเทศที่สำคัญของ สสวท. </w:t>
      </w:r>
      <w:r w:rsidR="00040D89" w:rsidRPr="00E95FB2">
        <w:rPr>
          <w:rFonts w:ascii="TH Sarabun New" w:hAnsi="TH Sarabun New" w:cs="TH Sarabun New" w:hint="cs"/>
          <w:sz w:val="32"/>
          <w:szCs w:val="32"/>
          <w:cs/>
        </w:rPr>
        <w:t>ทั้งนี้</w:t>
      </w:r>
      <w:r w:rsidRPr="00E95FB2">
        <w:rPr>
          <w:rFonts w:ascii="TH Sarabun New" w:hAnsi="TH Sarabun New" w:cs="TH Sarabun New"/>
          <w:sz w:val="32"/>
          <w:szCs w:val="32"/>
          <w:cs/>
        </w:rPr>
        <w:t>เพื่อให้ระบบสามารถให้บริการได้ตามปกติและมีประสิทธิภาพตลอดเวลา จึงมีความจำเป็น</w:t>
      </w:r>
      <w:r w:rsidR="00686F6D" w:rsidRPr="00E95FB2">
        <w:rPr>
          <w:rFonts w:ascii="TH Sarabun New" w:hAnsi="TH Sarabun New" w:cs="TH Sarabun New"/>
          <w:sz w:val="32"/>
          <w:szCs w:val="32"/>
          <w:cs/>
        </w:rPr>
        <w:t>ต้องทำการ</w:t>
      </w:r>
      <w:r w:rsidR="00663E13" w:rsidRPr="00E95FB2">
        <w:rPr>
          <w:rFonts w:ascii="TH Sarabun New" w:hAnsi="TH Sarabun New" w:cs="TH Sarabun New"/>
          <w:sz w:val="32"/>
          <w:szCs w:val="32"/>
          <w:cs/>
        </w:rPr>
        <w:t>บำรุงรักษาระบบ</w:t>
      </w:r>
      <w:r w:rsidR="00686F6D" w:rsidRPr="00E95FB2">
        <w:rPr>
          <w:rFonts w:ascii="TH Sarabun New" w:hAnsi="TH Sarabun New" w:cs="TH Sarabun New"/>
          <w:sz w:val="32"/>
          <w:szCs w:val="32"/>
          <w:cs/>
        </w:rPr>
        <w:t>บริหารจัดการอุปกรณ์โครงสร้างพื้นฐาน</w:t>
      </w:r>
      <w:r w:rsidR="00E755ED">
        <w:rPr>
          <w:rFonts w:ascii="TH Sarabun New" w:hAnsi="TH Sarabun New" w:cs="TH Sarabun New" w:hint="cs"/>
          <w:sz w:val="32"/>
          <w:szCs w:val="32"/>
          <w:cs/>
        </w:rPr>
        <w:t>ด้านเทคโนโลยีสารสนเทศ</w:t>
      </w:r>
      <w:r w:rsidRPr="00E95FB2">
        <w:rPr>
          <w:rFonts w:ascii="TH Sarabun New" w:hAnsi="TH Sarabun New" w:cs="TH Sarabun New"/>
          <w:sz w:val="32"/>
          <w:szCs w:val="32"/>
          <w:cs/>
        </w:rPr>
        <w:t xml:space="preserve"> ทั้งการบำรุงรักษา</w:t>
      </w:r>
      <w:r w:rsidR="00686F6D" w:rsidRPr="00E95FB2">
        <w:rPr>
          <w:rFonts w:ascii="TH Sarabun New" w:hAnsi="TH Sarabun New" w:cs="TH Sarabun New"/>
          <w:sz w:val="32"/>
          <w:szCs w:val="32"/>
          <w:cs/>
        </w:rPr>
        <w:t>เชิงป้องกัน</w:t>
      </w:r>
      <w:r w:rsidR="00040D89" w:rsidRPr="00E95FB2">
        <w:rPr>
          <w:rFonts w:ascii="TH Sarabun New" w:hAnsi="TH Sarabun New" w:cs="TH Sarabun New"/>
          <w:sz w:val="32"/>
          <w:szCs w:val="32"/>
          <w:cs/>
        </w:rPr>
        <w:t>และ</w:t>
      </w:r>
      <w:r w:rsidR="00686F6D" w:rsidRPr="00E95FB2">
        <w:rPr>
          <w:rFonts w:ascii="TH Sarabun New" w:hAnsi="TH Sarabun New" w:cs="TH Sarabun New"/>
          <w:sz w:val="32"/>
          <w:szCs w:val="32"/>
          <w:cs/>
        </w:rPr>
        <w:t>การ</w:t>
      </w:r>
      <w:r w:rsidRPr="00E95FB2">
        <w:rPr>
          <w:rFonts w:ascii="TH Sarabun New" w:hAnsi="TH Sarabun New" w:cs="TH Sarabun New"/>
          <w:sz w:val="32"/>
          <w:szCs w:val="32"/>
          <w:cs/>
        </w:rPr>
        <w:t>ซ่อมแซมแก้ไขในกรณี</w:t>
      </w:r>
      <w:r w:rsidR="00686F6D" w:rsidRPr="00E95FB2">
        <w:rPr>
          <w:rFonts w:ascii="TH Sarabun New" w:hAnsi="TH Sarabun New" w:cs="TH Sarabun New"/>
          <w:sz w:val="32"/>
          <w:szCs w:val="32"/>
          <w:cs/>
        </w:rPr>
        <w:t>ที่พบว่าอุปกรณ์</w:t>
      </w:r>
      <w:r w:rsidRPr="00E95FB2">
        <w:rPr>
          <w:rFonts w:ascii="TH Sarabun New" w:hAnsi="TH Sarabun New" w:cs="TH Sarabun New"/>
          <w:sz w:val="32"/>
          <w:szCs w:val="32"/>
          <w:cs/>
        </w:rPr>
        <w:t>มีความชำรุด เนื่องจากถ้ามีความชำรุดเสียหายแม้เพียงเล็กน้อย อาจจะส่งผลกระทบต่อ</w:t>
      </w:r>
      <w:r w:rsidR="00050C3F">
        <w:rPr>
          <w:rFonts w:ascii="TH Sarabun New" w:hAnsi="TH Sarabun New" w:cs="TH Sarabun New" w:hint="cs"/>
          <w:sz w:val="32"/>
          <w:szCs w:val="32"/>
          <w:cs/>
        </w:rPr>
        <w:t>การให้บริการและ</w:t>
      </w:r>
      <w:r w:rsidRPr="00E95FB2">
        <w:rPr>
          <w:rFonts w:ascii="TH Sarabun New" w:hAnsi="TH Sarabun New" w:cs="TH Sarabun New"/>
          <w:sz w:val="32"/>
          <w:szCs w:val="32"/>
          <w:cs/>
        </w:rPr>
        <w:t>ความมั่นคงปลอดภัยใ</w:t>
      </w:r>
      <w:r w:rsidR="00E755ED">
        <w:rPr>
          <w:rFonts w:ascii="TH Sarabun New" w:hAnsi="TH Sarabun New" w:cs="TH Sarabun New"/>
          <w:sz w:val="32"/>
          <w:szCs w:val="32"/>
          <w:cs/>
        </w:rPr>
        <w:t>นการใช้งานระบบเทคโนโลยีสารสนเทศ</w:t>
      </w:r>
    </w:p>
    <w:p w14:paraId="11A813BA" w14:textId="77777777" w:rsidR="00FE1918" w:rsidRPr="00574F81" w:rsidRDefault="00FE1918" w:rsidP="00845224">
      <w:pPr>
        <w:pStyle w:val="ListParagraph"/>
        <w:ind w:left="0" w:firstLine="72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8097339" w14:textId="77777777" w:rsidR="009F58B7" w:rsidRPr="00574F81" w:rsidRDefault="009F58B7" w:rsidP="00845224">
      <w:pPr>
        <w:pStyle w:val="ListParagraph"/>
        <w:numPr>
          <w:ilvl w:val="0"/>
          <w:numId w:val="18"/>
        </w:numPr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1D965BCD" w14:textId="0A0891D1" w:rsidR="009F58B7" w:rsidRPr="00574F81" w:rsidRDefault="009F58B7" w:rsidP="00845224">
      <w:p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>เพื่อให้</w:t>
      </w:r>
      <w:r w:rsidR="00050C3F" w:rsidRPr="00050C3F">
        <w:rPr>
          <w:rFonts w:ascii="TH Sarabun New" w:hAnsi="TH Sarabun New" w:cs="TH Sarabun New"/>
          <w:sz w:val="32"/>
          <w:szCs w:val="32"/>
          <w:cs/>
        </w:rPr>
        <w:t xml:space="preserve">โครงสร้างพื้นฐานด้านเทคโนโลยีสารสนเทศและระบบสารสนเทศที่สำคัญของ สสวท. </w:t>
      </w:r>
      <w:r w:rsidRPr="00574F81">
        <w:rPr>
          <w:rFonts w:ascii="TH Sarabun New" w:hAnsi="TH Sarabun New" w:cs="TH Sarabun New"/>
          <w:sz w:val="32"/>
          <w:szCs w:val="32"/>
          <w:cs/>
        </w:rPr>
        <w:t>สามารถทำงานได้อย่างต่อเนื่องและมีประสิทธิภาพ จึงมีความประสงค์</w:t>
      </w:r>
      <w:r w:rsidR="00686F6D" w:rsidRPr="00574F81">
        <w:rPr>
          <w:rFonts w:ascii="TH Sarabun New" w:hAnsi="TH Sarabun New" w:cs="TH Sarabun New"/>
          <w:sz w:val="32"/>
          <w:szCs w:val="32"/>
          <w:cs/>
        </w:rPr>
        <w:t xml:space="preserve"> ทำการ</w:t>
      </w:r>
      <w:r w:rsidR="00663E13" w:rsidRPr="00574F81">
        <w:rPr>
          <w:rFonts w:ascii="TH Sarabun New" w:hAnsi="TH Sarabun New" w:cs="TH Sarabun New"/>
          <w:sz w:val="32"/>
          <w:szCs w:val="32"/>
          <w:cs/>
        </w:rPr>
        <w:t>บำรุงรักษาระบบ</w:t>
      </w:r>
      <w:r w:rsidR="00686F6D" w:rsidRPr="00574F81">
        <w:rPr>
          <w:rFonts w:ascii="TH Sarabun New" w:hAnsi="TH Sarabun New" w:cs="TH Sarabun New"/>
          <w:sz w:val="32"/>
          <w:szCs w:val="32"/>
          <w:cs/>
        </w:rPr>
        <w:t>บริหารจัดการอุปกรณ์โครงสร้างพื้นฐานเพื่อ</w:t>
      </w:r>
      <w:r w:rsidR="00FE1918" w:rsidRPr="00574F81">
        <w:rPr>
          <w:rFonts w:ascii="TH Sarabun New" w:hAnsi="TH Sarabun New" w:cs="TH Sarabun New"/>
          <w:sz w:val="32"/>
          <w:szCs w:val="32"/>
          <w:cs/>
        </w:rPr>
        <w:t>ให้มีการบำรุงรักษา ซ่อมแซมแก้ไข เพื่อให้การให้บริการของฝ่ายเทคโนโลยีสารสนเทศเป็นไปอย่างมีประสิทธิภาพ</w:t>
      </w:r>
    </w:p>
    <w:p w14:paraId="2C4C9852" w14:textId="77777777" w:rsidR="00663E13" w:rsidRPr="00574F81" w:rsidRDefault="00663E13" w:rsidP="00845224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117C5B42" w14:textId="77777777" w:rsidR="009F58B7" w:rsidRPr="00574F81" w:rsidRDefault="009F58B7" w:rsidP="00845224">
      <w:pPr>
        <w:pStyle w:val="ListParagraph"/>
        <w:numPr>
          <w:ilvl w:val="0"/>
          <w:numId w:val="18"/>
        </w:numPr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คุณสมบัติผู้ยื่นข้อเสนอ</w:t>
      </w:r>
    </w:p>
    <w:p w14:paraId="7AC59F70" w14:textId="7E5EA635" w:rsidR="00B044A7" w:rsidRPr="00CA75BE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0B4D5E">
        <w:rPr>
          <w:rFonts w:ascii="TH Sarabun New" w:hAnsi="TH Sarabun New" w:cs="TH Sarabun New" w:hint="cs"/>
          <w:sz w:val="32"/>
          <w:szCs w:val="32"/>
          <w:cs/>
        </w:rPr>
        <w:t>3.1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มีความสามารถตามกฎหมาย</w:t>
      </w:r>
    </w:p>
    <w:p w14:paraId="0A8288E3" w14:textId="2762E21F" w:rsidR="00B044A7" w:rsidRPr="00CA75BE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3.2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ไม่เป็นบุคคลล้มละลาย</w:t>
      </w:r>
    </w:p>
    <w:p w14:paraId="4CCA24BC" w14:textId="6156808B" w:rsidR="00B044A7" w:rsidRPr="00CA75BE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</w:rPr>
        <w:t>3</w:t>
      </w:r>
      <w:r w:rsidRPr="00CA75BE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ไม่อยู่ระหว่างเลิกกิจการ</w:t>
      </w:r>
    </w:p>
    <w:p w14:paraId="1CECFC9E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3.4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 </w:t>
      </w:r>
    </w:p>
    <w:p w14:paraId="01F029F3" w14:textId="2A19054C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>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1FA18E96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3.5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</w:t>
      </w:r>
    </w:p>
    <w:p w14:paraId="75860719" w14:textId="4D6465C8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>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0D8AC49A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3.6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</w:t>
      </w:r>
    </w:p>
    <w:p w14:paraId="31CB304A" w14:textId="38A0D7FD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>ภาครัฐกำหนดในราชกิจจานุเบกษา</w:t>
      </w:r>
    </w:p>
    <w:p w14:paraId="5B084825" w14:textId="15D0D5A2" w:rsidR="00B044A7" w:rsidRPr="00CA75BE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B044A7">
        <w:rPr>
          <w:rFonts w:ascii="TH Sarabun New" w:hAnsi="TH Sarabun New" w:cs="TH Sarabun New" w:hint="cs"/>
          <w:sz w:val="32"/>
          <w:szCs w:val="32"/>
          <w:cs/>
        </w:rPr>
        <w:t>3.7</w:t>
      </w:r>
      <w:r w:rsidRPr="00B044A7">
        <w:rPr>
          <w:rFonts w:ascii="TH Sarabun New" w:hAnsi="TH Sarabun New" w:cs="TH Sarabun New"/>
          <w:sz w:val="32"/>
          <w:szCs w:val="32"/>
          <w:cs/>
        </w:rPr>
        <w:t xml:space="preserve"> เป็นนิติบุคคลผู้มีอาชีพรับจ้าง</w:t>
      </w:r>
      <w:r w:rsidRPr="00B044A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44A7">
        <w:rPr>
          <w:rFonts w:ascii="TH Sarabun New" w:hAnsi="TH Sarabun New" w:cs="TH Sarabun New"/>
          <w:sz w:val="32"/>
          <w:szCs w:val="32"/>
          <w:cs/>
        </w:rPr>
        <w:t>งานที่ประกวดราคาอิเล็กทรอนิกส์ดังกล่าว</w:t>
      </w:r>
    </w:p>
    <w:p w14:paraId="3DD6ECA9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3.8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</w:t>
      </w:r>
    </w:p>
    <w:p w14:paraId="67C4954C" w14:textId="015F3DEA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>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14:paraId="3F990B75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3.9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</w:t>
      </w:r>
    </w:p>
    <w:p w14:paraId="7BA066FD" w14:textId="1CECB2EE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lastRenderedPageBreak/>
        <w:t>ได้มีคำสั่งให้สละเอกสิทธิ์และความคุ้มกันเช่นว่านั้น</w:t>
      </w:r>
    </w:p>
    <w:p w14:paraId="539BE4B5" w14:textId="4D50C562" w:rsidR="00B044A7" w:rsidRPr="00CA75BE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</w:t>
      </w:r>
      <w:r w:rsidRPr="00CA75BE">
        <w:rPr>
          <w:rFonts w:ascii="TH Sarabun New" w:hAnsi="TH Sarabun New" w:cs="TH Sarabun New"/>
          <w:sz w:val="32"/>
          <w:szCs w:val="32"/>
        </w:rPr>
        <w:t>10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ผู้ยื่นข้อเสนอที่ยื่นข้อเสนอในรูปแบบของ “กิจการร่วมค้า” ต้องมีคุณสมบัติ ดังนี้ </w:t>
      </w:r>
    </w:p>
    <w:p w14:paraId="08ABA11C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</w:t>
      </w:r>
    </w:p>
    <w:p w14:paraId="1EA1C3B4" w14:textId="1620F033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 xml:space="preserve">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14:paraId="5DF70B87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</w:t>
      </w:r>
    </w:p>
    <w:p w14:paraId="3EDDA2F6" w14:textId="20B86B3F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>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423B5F20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</w:t>
      </w:r>
    </w:p>
    <w:p w14:paraId="57C197A6" w14:textId="2F6EA1A1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>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14:paraId="400D9F9B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กรณีที่ข้อตกลงระหว่างผู้เข้าร่วมค้ากำหนดให้มีการมอบหมายผู้เข้าร่วมค้ารายใดรายหนึ่งเป็นผู้ยื่น</w:t>
      </w:r>
    </w:p>
    <w:p w14:paraId="38E3A4CE" w14:textId="4344C385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>ข้อเสนอ ในนามกิจการร่วมค้า การยื่นข้อเสนอดังกล่าวไม่ต้องมีหนังสือมอบอำนาจ</w:t>
      </w:r>
    </w:p>
    <w:p w14:paraId="10364316" w14:textId="1DFE5330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3202F1DF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3.11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</w:t>
      </w:r>
    </w:p>
    <w:p w14:paraId="0CB86B14" w14:textId="5FC5600E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>(</w:t>
      </w:r>
      <w:r w:rsidRPr="00CA75BE">
        <w:rPr>
          <w:rFonts w:ascii="TH Sarabun New" w:hAnsi="TH Sarabun New" w:cs="TH Sarabun New"/>
          <w:sz w:val="32"/>
          <w:szCs w:val="32"/>
        </w:rPr>
        <w:t>Electronic Government Procurement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CA75BE">
        <w:rPr>
          <w:rFonts w:ascii="TH Sarabun New" w:hAnsi="TH Sarabun New" w:cs="TH Sarabun New"/>
          <w:sz w:val="32"/>
          <w:szCs w:val="32"/>
        </w:rPr>
        <w:t xml:space="preserve">e 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CA75BE">
        <w:rPr>
          <w:rFonts w:ascii="TH Sarabun New" w:hAnsi="TH Sarabun New" w:cs="TH Sarabun New"/>
          <w:sz w:val="32"/>
          <w:szCs w:val="32"/>
        </w:rPr>
        <w:t>GP</w:t>
      </w:r>
      <w:r w:rsidRPr="00CA75BE">
        <w:rPr>
          <w:rFonts w:ascii="TH Sarabun New" w:hAnsi="TH Sarabun New" w:cs="TH Sarabun New"/>
          <w:sz w:val="32"/>
          <w:szCs w:val="32"/>
          <w:cs/>
        </w:rPr>
        <w:t>) ของกรมบัญชีกลาง</w:t>
      </w:r>
    </w:p>
    <w:p w14:paraId="33DE3852" w14:textId="77777777" w:rsidR="00B044A7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3.12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ผู้ยื่นข้อเสนอต้องมีมูลค่าสุทธิของกิจการ เป็นไปตามหนังสือคณะกรรมการวินิจฉัยปัญหาการจัดซื้อจัด</w:t>
      </w:r>
    </w:p>
    <w:p w14:paraId="19F087B4" w14:textId="56847DE2" w:rsidR="00B044A7" w:rsidRPr="00CA75BE" w:rsidRDefault="00B044A7" w:rsidP="00845224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CA75BE">
        <w:rPr>
          <w:rFonts w:ascii="TH Sarabun New" w:hAnsi="TH Sarabun New" w:cs="TH Sarabun New"/>
          <w:sz w:val="32"/>
          <w:szCs w:val="32"/>
          <w:cs/>
        </w:rPr>
        <w:t xml:space="preserve">จ้างและการบริหารพัสดุภาครัฐ ด่วนที่สุด ที่ กค (กวจ) ที่ </w:t>
      </w:r>
      <w:r w:rsidRPr="00CA75BE">
        <w:rPr>
          <w:rFonts w:ascii="TH Sarabun New" w:hAnsi="TH Sarabun New" w:cs="TH Sarabun New"/>
          <w:sz w:val="32"/>
          <w:szCs w:val="32"/>
          <w:lang w:val="en-GB"/>
        </w:rPr>
        <w:t>0405</w:t>
      </w:r>
      <w:r w:rsidRPr="00CA75BE">
        <w:rPr>
          <w:rFonts w:ascii="TH Sarabun New" w:hAnsi="TH Sarabun New" w:cs="TH Sarabun New"/>
          <w:sz w:val="32"/>
          <w:szCs w:val="32"/>
          <w:cs/>
          <w:lang w:val="en-GB"/>
        </w:rPr>
        <w:t>.</w:t>
      </w:r>
      <w:r w:rsidRPr="00CA75BE">
        <w:rPr>
          <w:rFonts w:ascii="TH Sarabun New" w:hAnsi="TH Sarabun New" w:cs="TH Sarabun New"/>
          <w:sz w:val="32"/>
          <w:szCs w:val="32"/>
          <w:lang w:val="en-GB"/>
        </w:rPr>
        <w:t>2</w:t>
      </w:r>
      <w:r w:rsidRPr="00CA75BE">
        <w:rPr>
          <w:rFonts w:ascii="TH Sarabun New" w:hAnsi="TH Sarabun New" w:cs="TH Sarabun New"/>
          <w:sz w:val="32"/>
          <w:szCs w:val="32"/>
          <w:cs/>
        </w:rPr>
        <w:t>/ว</w:t>
      </w:r>
      <w:r w:rsidRPr="00CA75BE">
        <w:rPr>
          <w:rFonts w:ascii="TH Sarabun New" w:hAnsi="TH Sarabun New" w:cs="TH Sarabun New"/>
          <w:sz w:val="32"/>
          <w:szCs w:val="32"/>
          <w:lang w:val="en-GB"/>
        </w:rPr>
        <w:t>124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Pr="00CA75BE">
        <w:rPr>
          <w:rFonts w:ascii="TH Sarabun New" w:hAnsi="TH Sarabun New" w:cs="TH Sarabun New"/>
          <w:sz w:val="32"/>
          <w:szCs w:val="32"/>
        </w:rPr>
        <w:t>1</w:t>
      </w:r>
      <w:r w:rsidRPr="00CA75BE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CA75BE">
        <w:rPr>
          <w:rFonts w:ascii="TH Sarabun New" w:hAnsi="TH Sarabun New" w:cs="TH Sarabun New"/>
          <w:sz w:val="32"/>
          <w:szCs w:val="32"/>
        </w:rPr>
        <w:t>2566</w:t>
      </w:r>
    </w:p>
    <w:p w14:paraId="1504C634" w14:textId="78DD7A3F" w:rsidR="00296745" w:rsidRPr="001D6690" w:rsidRDefault="00B044A7" w:rsidP="00845224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 w:rsidRPr="001D6690">
        <w:rPr>
          <w:rFonts w:ascii="TH Sarabun New" w:hAnsi="TH Sarabun New" w:cs="TH Sarabun New" w:hint="cs"/>
          <w:sz w:val="32"/>
          <w:szCs w:val="32"/>
          <w:cs/>
        </w:rPr>
        <w:t>3.</w:t>
      </w:r>
      <w:r w:rsidRPr="001D6690">
        <w:rPr>
          <w:rFonts w:ascii="TH Sarabun New" w:hAnsi="TH Sarabun New" w:cs="TH Sarabun New"/>
          <w:sz w:val="32"/>
          <w:szCs w:val="32"/>
        </w:rPr>
        <w:t>13</w:t>
      </w:r>
      <w:r w:rsidRPr="001D6690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ผู้ยื่นข้อเสนอต้องมีผลงานประเภทเดียวกันกับงานรับจ้างในครั้งนี้ </w:t>
      </w:r>
      <w:r w:rsidR="00296745" w:rsidRPr="001D6690">
        <w:rPr>
          <w:rFonts w:ascii="TH Sarabun New" w:hAnsi="TH Sarabun New" w:cs="TH Sarabun New"/>
          <w:sz w:val="32"/>
          <w:szCs w:val="32"/>
          <w:cs/>
        </w:rPr>
        <w:t>จำนวนไม่น้อยกว่า 1 ผลงาน</w:t>
      </w:r>
    </w:p>
    <w:p w14:paraId="40001E7E" w14:textId="4AE115E9" w:rsidR="00B044A7" w:rsidRPr="001D6690" w:rsidRDefault="001D6690" w:rsidP="00845224">
      <w:pPr>
        <w:suppressAutoHyphens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1D6690">
        <w:rPr>
          <w:rFonts w:ascii="TH Sarabun New" w:hAnsi="TH Sarabun New" w:cs="TH Sarabun New"/>
          <w:sz w:val="32"/>
          <w:szCs w:val="32"/>
          <w:cs/>
        </w:rPr>
        <w:t>วงเงิน</w:t>
      </w:r>
      <w:r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="00C02A70">
        <w:rPr>
          <w:rFonts w:ascii="TH Sarabun New" w:hAnsi="TH Sarabun New" w:cs="TH Sarabun New" w:hint="cs"/>
          <w:sz w:val="32"/>
          <w:szCs w:val="32"/>
          <w:cs/>
        </w:rPr>
        <w:t>65</w:t>
      </w:r>
      <w:r w:rsidRPr="001D6690">
        <w:rPr>
          <w:rFonts w:ascii="TH Sarabun New" w:hAnsi="TH Sarabun New" w:cs="TH Sarabun New"/>
          <w:sz w:val="32"/>
          <w:szCs w:val="32"/>
          <w:cs/>
        </w:rPr>
        <w:t>0</w:t>
      </w:r>
      <w:r w:rsidRPr="001D6690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  <w:cs/>
        </w:rPr>
        <w:t>000 บาท (</w:t>
      </w:r>
      <w:r w:rsidR="00C02A70">
        <w:rPr>
          <w:rFonts w:ascii="TH Sarabun New" w:hAnsi="TH Sarabun New" w:cs="TH Sarabun New" w:hint="cs"/>
          <w:sz w:val="32"/>
          <w:szCs w:val="32"/>
          <w:cs/>
        </w:rPr>
        <w:t>หก</w:t>
      </w:r>
      <w:r w:rsidRPr="001D6690">
        <w:rPr>
          <w:rFonts w:ascii="TH Sarabun New" w:hAnsi="TH Sarabun New" w:cs="TH Sarabun New"/>
          <w:sz w:val="32"/>
          <w:szCs w:val="32"/>
          <w:cs/>
        </w:rPr>
        <w:t>แสน</w:t>
      </w:r>
      <w:r w:rsidR="00C02A70">
        <w:rPr>
          <w:rFonts w:ascii="TH Sarabun New" w:hAnsi="TH Sarabun New" w:cs="TH Sarabun New" w:hint="cs"/>
          <w:sz w:val="32"/>
          <w:szCs w:val="32"/>
          <w:cs/>
        </w:rPr>
        <w:t>ห้าหมื่น</w:t>
      </w:r>
      <w:r w:rsidRPr="001D6690">
        <w:rPr>
          <w:rFonts w:ascii="TH Sarabun New" w:hAnsi="TH Sarabun New" w:cs="TH Sarabun New"/>
          <w:sz w:val="32"/>
          <w:szCs w:val="32"/>
          <w:cs/>
        </w:rPr>
        <w:t>บาทถ้วน) ในระยะเวลาไม่เกิน</w:t>
      </w:r>
      <w:r w:rsidRPr="001D6690">
        <w:rPr>
          <w:rFonts w:ascii="TH Sarabun New" w:hAnsi="TH Sarabun New" w:cs="TH Sarabun New"/>
          <w:sz w:val="32"/>
          <w:szCs w:val="32"/>
        </w:rPr>
        <w:t xml:space="preserve"> 3</w:t>
      </w:r>
      <w:r w:rsidRPr="001D6690">
        <w:rPr>
          <w:rFonts w:ascii="TH Sarabun New" w:hAnsi="TH Sarabun New" w:cs="TH Sarabun New"/>
          <w:sz w:val="32"/>
          <w:szCs w:val="32"/>
          <w:cs/>
        </w:rPr>
        <w:t xml:space="preserve"> ปี นับถัดจากวันสิ้นสุดภาระผูกพันตามสัญญา จนถึงวันที่ยื่นข้อเสนอ และเป็นผลงานที่เป็นคู่สัญญาโดยตรงกับหน่วยงานของรัฐ หรือหน่วยงานเอกชนที่ สถาบันส่งเสริมการสอนวิทยาศาสตร์และเทคโนโลยี (สสวท.) เชื่อถือ โดยยื่นสำเนาหนังสือรับรองผลงานและสำเนาสัญญาหรือใบสั่ง</w:t>
      </w:r>
      <w:r w:rsidR="00720511">
        <w:rPr>
          <w:rFonts w:ascii="TH Sarabun New" w:hAnsi="TH Sarabun New" w:cs="TH Sarabun New" w:hint="cs"/>
          <w:sz w:val="32"/>
          <w:szCs w:val="32"/>
          <w:cs/>
        </w:rPr>
        <w:t>จ้าง</w:t>
      </w:r>
      <w:r w:rsidRPr="001D6690">
        <w:rPr>
          <w:rFonts w:ascii="TH Sarabun New" w:hAnsi="TH Sarabun New" w:cs="TH Sarabun New"/>
          <w:sz w:val="32"/>
          <w:szCs w:val="32"/>
          <w:cs/>
        </w:rPr>
        <w:t xml:space="preserve"> ซึ่งเป็นงานเดียวกัน</w:t>
      </w:r>
    </w:p>
    <w:p w14:paraId="547E3EE6" w14:textId="77777777" w:rsidR="001D6690" w:rsidRPr="001D6690" w:rsidRDefault="001D6690" w:rsidP="00845224">
      <w:pPr>
        <w:suppressAutoHyphens/>
        <w:ind w:left="0"/>
        <w:jc w:val="thaiDistribute"/>
        <w:rPr>
          <w:rFonts w:ascii="TH Sarabun New" w:hAnsi="TH Sarabun New" w:cs="TH Sarabun New"/>
          <w:sz w:val="36"/>
          <w:szCs w:val="36"/>
        </w:rPr>
      </w:pPr>
    </w:p>
    <w:p w14:paraId="7D2793B3" w14:textId="22741B41" w:rsidR="00602B85" w:rsidRPr="00574F81" w:rsidRDefault="00602B85" w:rsidP="00845224">
      <w:pPr>
        <w:pStyle w:val="ListParagraph"/>
        <w:numPr>
          <w:ilvl w:val="0"/>
          <w:numId w:val="18"/>
        </w:numPr>
        <w:suppressAutoHyphens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</w:t>
      </w:r>
      <w:r w:rsidR="00675796" w:rsidRPr="00574F81">
        <w:rPr>
          <w:rFonts w:ascii="TH Sarabun New" w:hAnsi="TH Sarabun New" w:cs="TH Sarabun New"/>
          <w:b/>
          <w:bCs/>
          <w:sz w:val="32"/>
          <w:szCs w:val="32"/>
          <w:cs/>
        </w:rPr>
        <w:t>ผู้ยื่นข้อเสนอ</w:t>
      </w: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เพิ่มเติม</w:t>
      </w:r>
    </w:p>
    <w:p w14:paraId="7E4138D0" w14:textId="0C637401" w:rsidR="00602B85" w:rsidRPr="00574F81" w:rsidRDefault="00602B85" w:rsidP="00845224">
      <w:pPr>
        <w:pStyle w:val="ListParagraph"/>
        <w:numPr>
          <w:ilvl w:val="1"/>
          <w:numId w:val="28"/>
        </w:numPr>
        <w:suppressAutoHyphens/>
        <w:ind w:hanging="357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>ผู้ยื่นข้อเสนอต้องได้รับการแต่งตั้งและสนับสนุนทางด้านเทคนิคจากเจ้าของผลิตภัณฑ์ เพื่อเป็นตัวแทนในการบำรุงรักษาและให้คำปรึกษาแนะนำการใช้งานในผลิตภัณฑ์ที่ได้นำเสนอ ดังนี้</w:t>
      </w:r>
    </w:p>
    <w:p w14:paraId="305F265D" w14:textId="71895F30" w:rsidR="0037755D" w:rsidRPr="00EE2562" w:rsidRDefault="0037755D" w:rsidP="00845224">
      <w:pPr>
        <w:pStyle w:val="ListParagraph"/>
        <w:numPr>
          <w:ilvl w:val="0"/>
          <w:numId w:val="29"/>
        </w:numPr>
        <w:suppressAutoHyphens/>
        <w:ind w:hanging="357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eastAsia="Cordia New" w:hAnsi="TH Sarabun New" w:cs="TH Sarabun New"/>
          <w:sz w:val="32"/>
          <w:szCs w:val="32"/>
          <w:cs/>
        </w:rPr>
        <w:t>อุปกรณ์กระจายการทำงานสำหรับเครื่องคอมพิวเตอร์แม่ข่าย (</w:t>
      </w:r>
      <w:r w:rsidRPr="00574F81">
        <w:rPr>
          <w:rFonts w:ascii="TH Sarabun New" w:eastAsia="Cordia New" w:hAnsi="TH Sarabun New" w:cs="TH Sarabun New"/>
          <w:sz w:val="32"/>
          <w:szCs w:val="32"/>
        </w:rPr>
        <w:t>Server Load Balancer</w:t>
      </w:r>
      <w:r w:rsidRPr="00574F81">
        <w:rPr>
          <w:rFonts w:ascii="TH Sarabun New" w:eastAsia="Cordia New" w:hAnsi="TH Sarabun New" w:cs="TH Sarabun New"/>
          <w:sz w:val="32"/>
          <w:szCs w:val="32"/>
          <w:cs/>
        </w:rPr>
        <w:t>)</w:t>
      </w:r>
    </w:p>
    <w:p w14:paraId="3E159DB6" w14:textId="2AD1353B" w:rsidR="00EE2562" w:rsidRPr="00574F81" w:rsidRDefault="00EE2562" w:rsidP="00EE2562">
      <w:pPr>
        <w:pStyle w:val="ListParagraph"/>
        <w:numPr>
          <w:ilvl w:val="0"/>
          <w:numId w:val="29"/>
        </w:numPr>
        <w:suppressAutoHyphens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EE2562">
        <w:rPr>
          <w:rFonts w:ascii="TH Sarabun New" w:hAnsi="TH Sarabun New" w:cs="TH Sarabun New"/>
          <w:sz w:val="32"/>
          <w:szCs w:val="32"/>
          <w:cs/>
        </w:rPr>
        <w:t>อุปกรณ์บริหารจัดการเครือข่ายไร้สาย (</w:t>
      </w:r>
      <w:r w:rsidRPr="00EE2562">
        <w:rPr>
          <w:rFonts w:ascii="TH Sarabun New" w:hAnsi="TH Sarabun New" w:cs="TH Sarabun New"/>
          <w:sz w:val="32"/>
          <w:szCs w:val="32"/>
        </w:rPr>
        <w:t>Wireless LAN Controller</w:t>
      </w:r>
      <w:r w:rsidRPr="00EE2562">
        <w:rPr>
          <w:rFonts w:ascii="TH Sarabun New" w:hAnsi="TH Sarabun New" w:cs="TH Sarabun New"/>
          <w:sz w:val="32"/>
          <w:szCs w:val="32"/>
          <w:cs/>
        </w:rPr>
        <w:t>)</w:t>
      </w:r>
    </w:p>
    <w:p w14:paraId="5CD3BCBB" w14:textId="2073CD4B" w:rsidR="00602B85" w:rsidRDefault="00887C06" w:rsidP="00845224">
      <w:pPr>
        <w:pStyle w:val="ListParagraph"/>
        <w:numPr>
          <w:ilvl w:val="1"/>
          <w:numId w:val="28"/>
        </w:numPr>
        <w:suppressAutoHyphens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ผู้ยื่นข้อเสนอต้องมีบุคลากร</w:t>
      </w:r>
      <w:r w:rsidR="00602B85" w:rsidRPr="00574F81">
        <w:rPr>
          <w:rFonts w:ascii="TH Sarabun New" w:hAnsi="TH Sarabun New" w:cs="TH Sarabun New"/>
          <w:sz w:val="32"/>
          <w:szCs w:val="32"/>
          <w:cs/>
        </w:rPr>
        <w:t xml:space="preserve">ที่มีความเชี่ยวชาญและชำนาญในการบำรุงรักษาระบบเครือข่ายตามผลิตภัณฑ์ที่ทาง สสวท. ใช้งานอยู่ในปัจจุบัน โดยต้องได้รับ </w:t>
      </w:r>
      <w:r w:rsidR="00602B85" w:rsidRPr="00574F81">
        <w:rPr>
          <w:rFonts w:ascii="TH Sarabun New" w:hAnsi="TH Sarabun New" w:cs="TH Sarabun New"/>
          <w:sz w:val="32"/>
          <w:szCs w:val="32"/>
        </w:rPr>
        <w:t xml:space="preserve">Certificate </w:t>
      </w:r>
      <w:r w:rsidR="00602B85" w:rsidRPr="00574F81">
        <w:rPr>
          <w:rFonts w:ascii="TH Sarabun New" w:hAnsi="TH Sarabun New" w:cs="TH Sarabun New"/>
          <w:sz w:val="32"/>
          <w:szCs w:val="32"/>
          <w:cs/>
        </w:rPr>
        <w:t xml:space="preserve">ระดับ </w:t>
      </w:r>
      <w:r w:rsidR="00602B85" w:rsidRPr="00574F81">
        <w:rPr>
          <w:rFonts w:ascii="TH Sarabun New" w:hAnsi="TH Sarabun New" w:cs="TH Sarabun New"/>
          <w:sz w:val="32"/>
          <w:szCs w:val="32"/>
        </w:rPr>
        <w:t xml:space="preserve">Cisco Certified Network </w:t>
      </w:r>
      <w:r w:rsidR="00602B85" w:rsidRPr="00DD5D65">
        <w:rPr>
          <w:rFonts w:ascii="TH Sarabun New" w:hAnsi="TH Sarabun New" w:cs="TH Sarabun New"/>
          <w:sz w:val="32"/>
          <w:szCs w:val="32"/>
        </w:rPr>
        <w:t xml:space="preserve">Professional </w:t>
      </w:r>
      <w:r w:rsidR="00602B85" w:rsidRPr="00DD5D65">
        <w:rPr>
          <w:rFonts w:ascii="TH Sarabun New" w:hAnsi="TH Sarabun New" w:cs="TH Sarabun New"/>
          <w:sz w:val="32"/>
          <w:szCs w:val="32"/>
          <w:cs/>
        </w:rPr>
        <w:t>(</w:t>
      </w:r>
      <w:r w:rsidR="00602B85" w:rsidRPr="00DD5D65">
        <w:rPr>
          <w:rFonts w:ascii="TH Sarabun New" w:hAnsi="TH Sarabun New" w:cs="TH Sarabun New"/>
          <w:sz w:val="32"/>
          <w:szCs w:val="32"/>
        </w:rPr>
        <w:t>CCNP</w:t>
      </w:r>
      <w:r w:rsidR="00602B85" w:rsidRPr="00DD5D65">
        <w:rPr>
          <w:rFonts w:ascii="TH Sarabun New" w:hAnsi="TH Sarabun New" w:cs="TH Sarabun New"/>
          <w:sz w:val="32"/>
          <w:szCs w:val="32"/>
          <w:cs/>
        </w:rPr>
        <w:t xml:space="preserve">) อย่างน้อย </w:t>
      </w:r>
      <w:r w:rsidR="00602B85" w:rsidRPr="00DD5D65">
        <w:rPr>
          <w:rFonts w:ascii="TH Sarabun New" w:hAnsi="TH Sarabun New" w:cs="TH Sarabun New"/>
          <w:sz w:val="32"/>
          <w:szCs w:val="32"/>
        </w:rPr>
        <w:t xml:space="preserve">1 </w:t>
      </w:r>
      <w:r w:rsidR="00602B85" w:rsidRPr="00DD5D65">
        <w:rPr>
          <w:rFonts w:ascii="TH Sarabun New" w:hAnsi="TH Sarabun New" w:cs="TH Sarabun New"/>
          <w:sz w:val="32"/>
          <w:szCs w:val="32"/>
          <w:cs/>
        </w:rPr>
        <w:t>คน</w:t>
      </w:r>
    </w:p>
    <w:p w14:paraId="1059E35C" w14:textId="14988E8A" w:rsidR="00846FE8" w:rsidRPr="00DD5D65" w:rsidRDefault="00846FE8" w:rsidP="00846FE8">
      <w:pPr>
        <w:pStyle w:val="ListParagraph"/>
        <w:numPr>
          <w:ilvl w:val="1"/>
          <w:numId w:val="28"/>
        </w:numPr>
        <w:suppressAutoHyphens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846FE8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ผู้ยื่นข้อเสนอต้องมีบุคลากรที่มีความความเชี่ยวชาญด้านความปลอดภัยทางไซเบอร์ (</w:t>
      </w:r>
      <w:r w:rsidRPr="00846FE8">
        <w:rPr>
          <w:rFonts w:ascii="TH Sarabun New" w:hAnsi="TH Sarabun New" w:cs="TH Sarabun New"/>
          <w:sz w:val="32"/>
          <w:szCs w:val="32"/>
        </w:rPr>
        <w:t xml:space="preserve">Cybersecurity) </w:t>
      </w:r>
      <w:r w:rsidRPr="00846FE8">
        <w:rPr>
          <w:rFonts w:ascii="TH Sarabun New" w:hAnsi="TH Sarabun New" w:cs="TH Sarabun New"/>
          <w:sz w:val="32"/>
          <w:szCs w:val="32"/>
          <w:cs/>
        </w:rPr>
        <w:t>โดยต้องได้ผ่านการฝึกอบรมหลักสูตรด้านความมั่นคงปลอดภัยไซเบอร์ระดับผู้เชี่ยวชาญ ของ สำนัก</w:t>
      </w:r>
      <w:r w:rsidRPr="00846FE8">
        <w:rPr>
          <w:rFonts w:ascii="TH Sarabun New" w:hAnsi="TH Sarabun New" w:cs="TH Sarabun New"/>
          <w:sz w:val="32"/>
          <w:szCs w:val="32"/>
          <w:cs/>
        </w:rPr>
        <w:lastRenderedPageBreak/>
        <w:t xml:space="preserve">วิชาการความมั่นคงปลอดภัยไซเบอร์แห่งชาติ หรือ ได้รับ </w:t>
      </w:r>
      <w:r w:rsidRPr="00846FE8">
        <w:rPr>
          <w:rFonts w:ascii="TH Sarabun New" w:hAnsi="TH Sarabun New" w:cs="TH Sarabun New"/>
          <w:sz w:val="32"/>
          <w:szCs w:val="32"/>
        </w:rPr>
        <w:t xml:space="preserve">Certificate </w:t>
      </w:r>
      <w:r w:rsidRPr="00846FE8">
        <w:rPr>
          <w:rFonts w:ascii="TH Sarabun New" w:hAnsi="TH Sarabun New" w:cs="TH Sarabun New"/>
          <w:sz w:val="32"/>
          <w:szCs w:val="32"/>
          <w:cs/>
        </w:rPr>
        <w:t xml:space="preserve">ระดับสากล เช่น </w:t>
      </w:r>
      <w:r w:rsidRPr="00846FE8">
        <w:rPr>
          <w:rFonts w:ascii="TH Sarabun New" w:hAnsi="TH Sarabun New" w:cs="TH Sarabun New"/>
          <w:sz w:val="32"/>
          <w:szCs w:val="32"/>
        </w:rPr>
        <w:t xml:space="preserve">CompTIA Security+ </w:t>
      </w:r>
      <w:r w:rsidRPr="00846FE8">
        <w:rPr>
          <w:rFonts w:ascii="TH Sarabun New" w:hAnsi="TH Sarabun New" w:cs="TH Sarabun New"/>
          <w:sz w:val="32"/>
          <w:szCs w:val="32"/>
          <w:cs/>
        </w:rPr>
        <w:t xml:space="preserve">เทียบเท่าหรือดีกว่า อย่างน้อย </w:t>
      </w:r>
      <w:r w:rsidRPr="00846FE8">
        <w:rPr>
          <w:rFonts w:ascii="TH Sarabun New" w:hAnsi="TH Sarabun New" w:cs="TH Sarabun New"/>
          <w:sz w:val="32"/>
          <w:szCs w:val="32"/>
        </w:rPr>
        <w:t xml:space="preserve">1 </w:t>
      </w:r>
      <w:r w:rsidRPr="00846FE8">
        <w:rPr>
          <w:rFonts w:ascii="TH Sarabun New" w:hAnsi="TH Sarabun New" w:cs="TH Sarabun New"/>
          <w:sz w:val="32"/>
          <w:szCs w:val="32"/>
          <w:cs/>
        </w:rPr>
        <w:t>คน</w:t>
      </w:r>
    </w:p>
    <w:p w14:paraId="5616BC46" w14:textId="77777777" w:rsidR="00DB425D" w:rsidRPr="00DD5D65" w:rsidRDefault="00DB425D" w:rsidP="00845224">
      <w:pPr>
        <w:ind w:left="0"/>
        <w:rPr>
          <w:rFonts w:ascii="TH Sarabun New" w:hAnsi="TH Sarabun New" w:cs="TH Sarabun New"/>
          <w:sz w:val="32"/>
          <w:szCs w:val="32"/>
        </w:rPr>
      </w:pPr>
    </w:p>
    <w:p w14:paraId="3C9810D4" w14:textId="26BB0EDC" w:rsidR="00DB425D" w:rsidRPr="00DD5D65" w:rsidRDefault="007D657D" w:rsidP="00845224">
      <w:pPr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DD5D65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9657F8" w:rsidRPr="00DD5D6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236E7D">
        <w:rPr>
          <w:rFonts w:ascii="TH Sarabun New" w:hAnsi="TH Sarabun New" w:cs="TH Sarabun New"/>
          <w:b/>
          <w:bCs/>
          <w:sz w:val="32"/>
          <w:szCs w:val="32"/>
          <w:cs/>
        </w:rPr>
        <w:t>ขอบเขตการดำเนินงาน</w:t>
      </w:r>
    </w:p>
    <w:p w14:paraId="558F98BD" w14:textId="77B644DB" w:rsidR="00E20FBC" w:rsidRDefault="00DB425D" w:rsidP="00236E7D">
      <w:pPr>
        <w:ind w:left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DD5D65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DD5D65">
        <w:rPr>
          <w:rFonts w:ascii="TH Sarabun New" w:eastAsia="Cordia New" w:hAnsi="TH Sarabun New" w:cs="TH Sarabun New"/>
          <w:sz w:val="32"/>
          <w:szCs w:val="32"/>
        </w:rPr>
        <w:tab/>
      </w:r>
      <w:r w:rsidR="00A47540" w:rsidRPr="00837EC6">
        <w:rPr>
          <w:rFonts w:ascii="TH Sarabun New" w:eastAsia="Cordia New" w:hAnsi="TH Sarabun New" w:cs="TH Sarabun New"/>
          <w:sz w:val="32"/>
          <w:szCs w:val="32"/>
          <w:cs/>
        </w:rPr>
        <w:t>ผู้ยื่นข้อเสนอ</w:t>
      </w:r>
      <w:r w:rsidR="0000169C" w:rsidRPr="00837EC6">
        <w:rPr>
          <w:rFonts w:ascii="TH Sarabun New" w:eastAsia="Cordia New" w:hAnsi="TH Sarabun New" w:cs="TH Sarabun New"/>
          <w:sz w:val="32"/>
          <w:szCs w:val="32"/>
          <w:cs/>
        </w:rPr>
        <w:t>ต้องทำ</w:t>
      </w:r>
      <w:r w:rsidR="00FE1918" w:rsidRPr="00837EC6">
        <w:rPr>
          <w:rFonts w:ascii="TH Sarabun New" w:eastAsia="Cordia New" w:hAnsi="TH Sarabun New" w:cs="TH Sarabun New"/>
          <w:sz w:val="32"/>
          <w:szCs w:val="32"/>
          <w:cs/>
        </w:rPr>
        <w:t>การ</w:t>
      </w:r>
      <w:r w:rsidR="00236E7D" w:rsidRPr="00837EC6">
        <w:rPr>
          <w:rFonts w:ascii="TH Sarabun New" w:eastAsia="Cordia New" w:hAnsi="TH Sarabun New" w:cs="TH Sarabun New"/>
          <w:sz w:val="32"/>
          <w:szCs w:val="32"/>
          <w:cs/>
        </w:rPr>
        <w:t>บำรุงรักษาและบริหารจัดการอุปกรณ์โครงสร้างพื้นฐาน</w:t>
      </w:r>
      <w:r w:rsidR="00E755ED" w:rsidRPr="00837EC6">
        <w:rPr>
          <w:rFonts w:ascii="TH Sarabun New" w:eastAsia="Cordia New" w:hAnsi="TH Sarabun New" w:cs="TH Sarabun New" w:hint="cs"/>
          <w:sz w:val="32"/>
          <w:szCs w:val="32"/>
          <w:cs/>
        </w:rPr>
        <w:t>ด้านเทคโนโลยีสารสนเทศ</w:t>
      </w:r>
      <w:r w:rsidR="00236E7D" w:rsidRPr="00837EC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236E7D" w:rsidRPr="00837EC6">
        <w:rPr>
          <w:rFonts w:ascii="TH Sarabun New" w:eastAsia="Cordia New" w:hAnsi="TH Sarabun New" w:cs="TH Sarabun New"/>
          <w:sz w:val="32"/>
          <w:szCs w:val="32"/>
          <w:cs/>
        </w:rPr>
        <w:t>รวมถึงการบำรุงรักษาเพื่อป้องกันความชำรุดเสียหาย (</w:t>
      </w:r>
      <w:r w:rsidR="00236E7D" w:rsidRPr="00837EC6">
        <w:rPr>
          <w:rFonts w:ascii="TH Sarabun New" w:eastAsia="Cordia New" w:hAnsi="TH Sarabun New" w:cs="TH Sarabun New"/>
          <w:sz w:val="32"/>
          <w:szCs w:val="32"/>
        </w:rPr>
        <w:t>Preventive Maintenance</w:t>
      </w:r>
      <w:r w:rsidR="00236E7D" w:rsidRPr="00837EC6">
        <w:rPr>
          <w:rFonts w:ascii="TH Sarabun New" w:eastAsia="Cordia New" w:hAnsi="TH Sarabun New" w:cs="TH Sarabun New"/>
          <w:sz w:val="32"/>
          <w:szCs w:val="32"/>
          <w:cs/>
        </w:rPr>
        <w:t>) ตลอดระยะเวลาดำเนินงาน และต้องทำการซ่อมแซมแก้ไขและเปลี่ยนสิ่งที่จำเป็นทุกประการ (</w:t>
      </w:r>
      <w:r w:rsidR="00236E7D" w:rsidRPr="00837EC6">
        <w:rPr>
          <w:rFonts w:ascii="TH Sarabun New" w:eastAsia="Cordia New" w:hAnsi="TH Sarabun New" w:cs="TH Sarabun New"/>
          <w:sz w:val="32"/>
          <w:szCs w:val="32"/>
        </w:rPr>
        <w:t>Corrective Maintenance</w:t>
      </w:r>
      <w:r w:rsidR="00236E7D" w:rsidRPr="00837EC6">
        <w:rPr>
          <w:rFonts w:ascii="TH Sarabun New" w:eastAsia="Cordia New" w:hAnsi="TH Sarabun New" w:cs="TH Sarabun New"/>
          <w:sz w:val="32"/>
          <w:szCs w:val="32"/>
          <w:cs/>
        </w:rPr>
        <w:t>) เพื่อให้อยู่ในสภาพใช้งานได้ดีตามปกติโดยไม่คิดค่าใช้จ่ายใดๆ เพิ่มเติมทั้งสิ้น</w:t>
      </w:r>
    </w:p>
    <w:p w14:paraId="1071AA7A" w14:textId="77777777" w:rsidR="00880D19" w:rsidRDefault="00880D19" w:rsidP="00236E7D">
      <w:pPr>
        <w:ind w:left="0"/>
        <w:jc w:val="thaiDistribute"/>
        <w:rPr>
          <w:rFonts w:ascii="TH Sarabun New" w:eastAsia="Cordia New" w:hAnsi="TH Sarabun New" w:cs="TH Sarabun New"/>
          <w:sz w:val="32"/>
          <w:szCs w:val="32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878"/>
        <w:gridCol w:w="1957"/>
        <w:gridCol w:w="1843"/>
      </w:tblGrid>
      <w:tr w:rsidR="00880D19" w:rsidRPr="00DD5D65" w14:paraId="2469091A" w14:textId="77777777" w:rsidTr="002C3A2E">
        <w:tc>
          <w:tcPr>
            <w:tcW w:w="709" w:type="dxa"/>
          </w:tcPr>
          <w:p w14:paraId="1697F8AC" w14:textId="77777777" w:rsidR="00880D19" w:rsidRPr="00DD5D65" w:rsidRDefault="00880D19" w:rsidP="002C3A2E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9781" w:type="dxa"/>
            <w:gridSpan w:val="5"/>
          </w:tcPr>
          <w:p w14:paraId="5F2B8A64" w14:textId="77777777" w:rsidR="00880D19" w:rsidRPr="00DD5D65" w:rsidRDefault="00880D19" w:rsidP="002C3A2E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อุปกรณ์โค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รงสร้างพื้นฐานเทคโนโลยีสารสนเทศ 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ปีงบประมาณ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2569</w:t>
            </w:r>
          </w:p>
        </w:tc>
      </w:tr>
      <w:tr w:rsidR="00880D19" w:rsidRPr="00DD5D65" w14:paraId="7E194DEC" w14:textId="77777777" w:rsidTr="002C3A2E">
        <w:tc>
          <w:tcPr>
            <w:tcW w:w="709" w:type="dxa"/>
          </w:tcPr>
          <w:p w14:paraId="6C8EFE10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44B5A0ED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26" w:type="dxa"/>
          </w:tcPr>
          <w:p w14:paraId="06EB7A58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ยี่ห้อ/รุ่น</w:t>
            </w:r>
          </w:p>
        </w:tc>
        <w:tc>
          <w:tcPr>
            <w:tcW w:w="878" w:type="dxa"/>
          </w:tcPr>
          <w:p w14:paraId="12C13812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957" w:type="dxa"/>
          </w:tcPr>
          <w:p w14:paraId="1990C390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เลขเครื่อง</w:t>
            </w:r>
          </w:p>
        </w:tc>
        <w:tc>
          <w:tcPr>
            <w:tcW w:w="1843" w:type="dxa"/>
          </w:tcPr>
          <w:p w14:paraId="61AB278E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เลขครุภัณฑ์</w:t>
            </w:r>
          </w:p>
        </w:tc>
      </w:tr>
      <w:tr w:rsidR="00880D19" w:rsidRPr="00DD5D65" w14:paraId="1AEDD98F" w14:textId="77777777" w:rsidTr="002C3A2E">
        <w:tc>
          <w:tcPr>
            <w:tcW w:w="709" w:type="dxa"/>
          </w:tcPr>
          <w:p w14:paraId="2BCF40AF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2977" w:type="dxa"/>
          </w:tcPr>
          <w:p w14:paraId="48F14D6B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อุปกรณ์กระจายสัญญาณความเร็วสูง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Gigabit Switch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) ใช้ภายในห้อง 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Data Center</w:t>
            </w:r>
          </w:p>
        </w:tc>
        <w:tc>
          <w:tcPr>
            <w:tcW w:w="2126" w:type="dxa"/>
          </w:tcPr>
          <w:p w14:paraId="6C33E586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WS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C2960XR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48TD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I</w:t>
            </w:r>
          </w:p>
        </w:tc>
        <w:tc>
          <w:tcPr>
            <w:tcW w:w="878" w:type="dxa"/>
          </w:tcPr>
          <w:p w14:paraId="1DF935DA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4</w:t>
            </w:r>
          </w:p>
        </w:tc>
        <w:tc>
          <w:tcPr>
            <w:tcW w:w="1957" w:type="dxa"/>
          </w:tcPr>
          <w:p w14:paraId="7C939C85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FDO1825B03U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br/>
              <w:t>FDO1825B02Q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br/>
              <w:t>FDO1825B036</w:t>
            </w:r>
          </w:p>
          <w:p w14:paraId="45E8A096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FDO1825B030</w:t>
            </w:r>
          </w:p>
        </w:tc>
        <w:tc>
          <w:tcPr>
            <w:tcW w:w="1843" w:type="dxa"/>
          </w:tcPr>
          <w:p w14:paraId="08658784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57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001</w:t>
            </w:r>
          </w:p>
          <w:p w14:paraId="3A0C9172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57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002</w:t>
            </w:r>
          </w:p>
          <w:p w14:paraId="0F3488A0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57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003</w:t>
            </w:r>
          </w:p>
          <w:p w14:paraId="6D6A1D2B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57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004</w:t>
            </w:r>
          </w:p>
        </w:tc>
      </w:tr>
      <w:tr w:rsidR="00880D19" w:rsidRPr="00DD5D65" w14:paraId="370578CA" w14:textId="77777777" w:rsidTr="002C3A2E">
        <w:tc>
          <w:tcPr>
            <w:tcW w:w="709" w:type="dxa"/>
          </w:tcPr>
          <w:p w14:paraId="31BFFBD2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2977" w:type="dxa"/>
          </w:tcPr>
          <w:p w14:paraId="2D2C7BF6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อุปกรณ์กระจายสัญญาณความเร็วสูง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Distribute Switch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) สำหรับเชื่อมต่อกับอุปกรณ์กระจายสัญญาณหลัก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Core Switch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) แบบที่ 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2126" w:type="dxa"/>
          </w:tcPr>
          <w:p w14:paraId="1E9C4996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WS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C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3850-24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T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L</w:t>
            </w:r>
          </w:p>
        </w:tc>
        <w:tc>
          <w:tcPr>
            <w:tcW w:w="878" w:type="dxa"/>
          </w:tcPr>
          <w:p w14:paraId="6CBFC253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6</w:t>
            </w:r>
          </w:p>
        </w:tc>
        <w:tc>
          <w:tcPr>
            <w:tcW w:w="1957" w:type="dxa"/>
          </w:tcPr>
          <w:p w14:paraId="138EEB42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SFCW1918D0FQ SFCW1919D1H5 SFCW1919D1H6 SFOC1919U1DR</w:t>
            </w:r>
          </w:p>
          <w:p w14:paraId="6CE3F540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SFOC1919U1DW SFOC1919X1N6</w:t>
            </w:r>
          </w:p>
        </w:tc>
        <w:tc>
          <w:tcPr>
            <w:tcW w:w="1843" w:type="dxa"/>
          </w:tcPr>
          <w:p w14:paraId="004493E3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  <w:cs/>
              </w:rPr>
              <w:t>58-07-05-0302-001</w:t>
            </w:r>
          </w:p>
          <w:p w14:paraId="61EA13D9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  <w:cs/>
              </w:rPr>
              <w:t>58-07-05-0302-002</w:t>
            </w:r>
          </w:p>
          <w:p w14:paraId="6C08685D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  <w:cs/>
              </w:rPr>
              <w:t>58-07-05-0302-003</w:t>
            </w:r>
          </w:p>
          <w:p w14:paraId="19989BAB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  <w:cs/>
              </w:rPr>
              <w:t>58-07-05-0302-004</w:t>
            </w:r>
          </w:p>
          <w:p w14:paraId="0E98A78C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  <w:cs/>
              </w:rPr>
              <w:t>58-07-05-0302-005</w:t>
            </w:r>
          </w:p>
          <w:p w14:paraId="116050B9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  <w:cs/>
              </w:rPr>
              <w:t>58-07-05-0302-006</w:t>
            </w:r>
          </w:p>
        </w:tc>
      </w:tr>
      <w:tr w:rsidR="00880D19" w:rsidRPr="00DD5D65" w14:paraId="1C74B2A7" w14:textId="77777777" w:rsidTr="002C3A2E">
        <w:tc>
          <w:tcPr>
            <w:tcW w:w="709" w:type="dxa"/>
          </w:tcPr>
          <w:p w14:paraId="67F79DF8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3</w:t>
            </w:r>
          </w:p>
        </w:tc>
        <w:tc>
          <w:tcPr>
            <w:tcW w:w="2977" w:type="dxa"/>
          </w:tcPr>
          <w:p w14:paraId="217422F7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อุปกรณ์กระจายสัญญาณความเร็วสูง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Distribute Switch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) สำหรับเชื่อมต่อกับอุปกรณ์กระจายสัญญาณหลัก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Core Switch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) แบบที่ 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2126" w:type="dxa"/>
          </w:tcPr>
          <w:p w14:paraId="7F6E1879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C9200L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24T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4X</w:t>
            </w:r>
          </w:p>
        </w:tc>
        <w:tc>
          <w:tcPr>
            <w:tcW w:w="878" w:type="dxa"/>
          </w:tcPr>
          <w:p w14:paraId="3DADC362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1957" w:type="dxa"/>
          </w:tcPr>
          <w:p w14:paraId="4E2D4FF5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JAE25031NGN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br/>
              <w:t>JAE25031NZE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br/>
            </w:r>
          </w:p>
        </w:tc>
        <w:tc>
          <w:tcPr>
            <w:tcW w:w="1843" w:type="dxa"/>
          </w:tcPr>
          <w:p w14:paraId="3B613D2D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64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005</w:t>
            </w:r>
            <w:r w:rsidRPr="00DD5D65">
              <w:rPr>
                <w:rFonts w:ascii="TH Sarabun New" w:hAnsi="TH Sarabun New" w:cs="TH Sarabun New"/>
                <w:sz w:val="28"/>
              </w:rPr>
              <w:br/>
              <w:t>64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006</w:t>
            </w:r>
          </w:p>
        </w:tc>
      </w:tr>
      <w:tr w:rsidR="00880D19" w:rsidRPr="00DD5D65" w14:paraId="0E162FBE" w14:textId="77777777" w:rsidTr="002C3A2E">
        <w:tc>
          <w:tcPr>
            <w:tcW w:w="709" w:type="dxa"/>
          </w:tcPr>
          <w:p w14:paraId="43F67933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4</w:t>
            </w:r>
          </w:p>
        </w:tc>
        <w:tc>
          <w:tcPr>
            <w:tcW w:w="2977" w:type="dxa"/>
          </w:tcPr>
          <w:p w14:paraId="61946CC5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อุปกรณ์กระจายสัญญาณ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Gigabit Switch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) แบบ 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POE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 สำหรับอุปกรณ์กระจายสัญญาณไร้สาย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Access Point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) </w:t>
            </w:r>
          </w:p>
        </w:tc>
        <w:tc>
          <w:tcPr>
            <w:tcW w:w="2126" w:type="dxa"/>
          </w:tcPr>
          <w:p w14:paraId="161DBA34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SG 300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08 with PoE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+</w:t>
            </w:r>
          </w:p>
        </w:tc>
        <w:tc>
          <w:tcPr>
            <w:tcW w:w="878" w:type="dxa"/>
          </w:tcPr>
          <w:p w14:paraId="0D7D214E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5</w:t>
            </w:r>
          </w:p>
        </w:tc>
        <w:tc>
          <w:tcPr>
            <w:tcW w:w="1957" w:type="dxa"/>
          </w:tcPr>
          <w:p w14:paraId="14735A98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PSZ21031KCY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br/>
              <w:t>PSZ21031KD5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br/>
              <w:t>PSZ21031LFG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br/>
              <w:t>PSZ21041N1C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br/>
              <w:t>PSZ21041N2D</w:t>
            </w:r>
          </w:p>
        </w:tc>
        <w:tc>
          <w:tcPr>
            <w:tcW w:w="1843" w:type="dxa"/>
          </w:tcPr>
          <w:p w14:paraId="286747F8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60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014</w:t>
            </w:r>
          </w:p>
          <w:p w14:paraId="1D40CB44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60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015</w:t>
            </w:r>
          </w:p>
          <w:p w14:paraId="59C29ED5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60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016</w:t>
            </w:r>
          </w:p>
          <w:p w14:paraId="1A5434E3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60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017</w:t>
            </w:r>
          </w:p>
          <w:p w14:paraId="2B7DA456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60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018</w:t>
            </w:r>
          </w:p>
        </w:tc>
      </w:tr>
      <w:tr w:rsidR="00880D19" w:rsidRPr="00DD5D65" w14:paraId="520AB859" w14:textId="77777777" w:rsidTr="002C3A2E">
        <w:tc>
          <w:tcPr>
            <w:tcW w:w="709" w:type="dxa"/>
          </w:tcPr>
          <w:p w14:paraId="04323DDB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5</w:t>
            </w:r>
          </w:p>
        </w:tc>
        <w:tc>
          <w:tcPr>
            <w:tcW w:w="2977" w:type="dxa"/>
          </w:tcPr>
          <w:p w14:paraId="167BA605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อุปกรณ์กระจายการทำงานสำหรับเครื่องคอมพิวเตอร์แม่ข่าย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Server Load Balancer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209CCEC8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 xml:space="preserve">Fortinet </w:t>
            </w:r>
            <w:proofErr w:type="spellStart"/>
            <w:r w:rsidRPr="00DD5D65">
              <w:rPr>
                <w:rFonts w:ascii="TH Sarabun New" w:eastAsia="Cordia New" w:hAnsi="TH Sarabun New" w:cs="TH Sarabun New"/>
                <w:sz w:val="28"/>
              </w:rPr>
              <w:t>FortiADC</w:t>
            </w:r>
            <w:proofErr w:type="spellEnd"/>
            <w:r w:rsidRPr="00DD5D65">
              <w:rPr>
                <w:rFonts w:ascii="TH Sarabun New" w:eastAsia="Cordia New" w:hAnsi="TH Sarabun New" w:cs="TH Sarabun New"/>
                <w:sz w:val="28"/>
              </w:rPr>
              <w:t xml:space="preserve"> 200F</w:t>
            </w:r>
          </w:p>
        </w:tc>
        <w:tc>
          <w:tcPr>
            <w:tcW w:w="878" w:type="dxa"/>
          </w:tcPr>
          <w:p w14:paraId="3AB594A4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1957" w:type="dxa"/>
          </w:tcPr>
          <w:p w14:paraId="63142414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FAD2HFTA20000089</w:t>
            </w:r>
          </w:p>
        </w:tc>
        <w:tc>
          <w:tcPr>
            <w:tcW w:w="1843" w:type="dxa"/>
          </w:tcPr>
          <w:p w14:paraId="16B8FE91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63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001</w:t>
            </w:r>
          </w:p>
        </w:tc>
      </w:tr>
      <w:tr w:rsidR="00880D19" w:rsidRPr="00DD5D65" w14:paraId="1992F83C" w14:textId="77777777" w:rsidTr="002C3A2E">
        <w:tc>
          <w:tcPr>
            <w:tcW w:w="709" w:type="dxa"/>
          </w:tcPr>
          <w:p w14:paraId="004F069A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6</w:t>
            </w:r>
          </w:p>
        </w:tc>
        <w:tc>
          <w:tcPr>
            <w:tcW w:w="2977" w:type="dxa"/>
          </w:tcPr>
          <w:p w14:paraId="72BCF45F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อุปกรณ์บริหารจัดการเครือข่ายไร้สาย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Wireless LAN Controller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55F7C3B8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HPE Aruba 7030</w:t>
            </w:r>
            <w:r w:rsidRPr="00DD5D65">
              <w:rPr>
                <w:rFonts w:ascii="TH Sarabun New" w:hAnsi="TH Sarabun New" w:cs="TH Sarabun New"/>
                <w:sz w:val="28"/>
              </w:rPr>
              <w:br/>
              <w:t>Mobility Controller</w:t>
            </w:r>
          </w:p>
        </w:tc>
        <w:tc>
          <w:tcPr>
            <w:tcW w:w="878" w:type="dxa"/>
          </w:tcPr>
          <w:p w14:paraId="1D1C3E97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1957" w:type="dxa"/>
          </w:tcPr>
          <w:p w14:paraId="5F99EB0A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CR0015761ARB</w:t>
            </w:r>
          </w:p>
        </w:tc>
        <w:tc>
          <w:tcPr>
            <w:tcW w:w="1843" w:type="dxa"/>
          </w:tcPr>
          <w:p w14:paraId="2EDAC3B6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61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007</w:t>
            </w:r>
          </w:p>
        </w:tc>
      </w:tr>
      <w:tr w:rsidR="00880D19" w:rsidRPr="00DD5D65" w14:paraId="3A284D37" w14:textId="77777777" w:rsidTr="002C3A2E">
        <w:tc>
          <w:tcPr>
            <w:tcW w:w="709" w:type="dxa"/>
          </w:tcPr>
          <w:p w14:paraId="3649C47A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6</w:t>
            </w:r>
            <w:r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2977" w:type="dxa"/>
          </w:tcPr>
          <w:p w14:paraId="47035C61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อุปกรณ์กระจายสัญญาณเครือข่ายไร้สาย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Wireless Access Point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) </w:t>
            </w:r>
          </w:p>
          <w:p w14:paraId="66FBC9D5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แบบที่ 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2126" w:type="dxa"/>
          </w:tcPr>
          <w:p w14:paraId="647ACCFD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HPE Aruba AP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325</w:t>
            </w:r>
          </w:p>
        </w:tc>
        <w:tc>
          <w:tcPr>
            <w:tcW w:w="878" w:type="dxa"/>
          </w:tcPr>
          <w:p w14:paraId="5616F33B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  <w:tc>
          <w:tcPr>
            <w:tcW w:w="1957" w:type="dxa"/>
          </w:tcPr>
          <w:p w14:paraId="497DF8CC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CNFHHN7115</w:t>
            </w:r>
          </w:p>
          <w:p w14:paraId="00BE8633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CNFHHN70VK</w:t>
            </w:r>
          </w:p>
          <w:p w14:paraId="282F0F12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CNFHHN710K</w:t>
            </w:r>
          </w:p>
          <w:p w14:paraId="3061F664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CNFHHN70YT</w:t>
            </w:r>
          </w:p>
          <w:p w14:paraId="393618EE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CNFHHN713B</w:t>
            </w:r>
          </w:p>
          <w:p w14:paraId="6B67464D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CNFHHN70YP</w:t>
            </w:r>
          </w:p>
        </w:tc>
        <w:tc>
          <w:tcPr>
            <w:tcW w:w="1843" w:type="dxa"/>
          </w:tcPr>
          <w:p w14:paraId="7400E66A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61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001</w:t>
            </w:r>
          </w:p>
          <w:p w14:paraId="619466D1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61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002</w:t>
            </w:r>
          </w:p>
          <w:p w14:paraId="153958F0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61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003</w:t>
            </w:r>
          </w:p>
          <w:p w14:paraId="5415B013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61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004</w:t>
            </w:r>
          </w:p>
          <w:p w14:paraId="5F10AE47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61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005</w:t>
            </w:r>
          </w:p>
          <w:p w14:paraId="1DFAD0C8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61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006</w:t>
            </w:r>
          </w:p>
        </w:tc>
      </w:tr>
      <w:tr w:rsidR="00880D19" w:rsidRPr="00DD5D65" w14:paraId="3B0CFA12" w14:textId="77777777" w:rsidTr="002C3A2E">
        <w:tc>
          <w:tcPr>
            <w:tcW w:w="709" w:type="dxa"/>
          </w:tcPr>
          <w:p w14:paraId="3727188A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6</w:t>
            </w:r>
            <w:r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2977" w:type="dxa"/>
          </w:tcPr>
          <w:p w14:paraId="71E52CA3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อุปกรณ์กระจายสัญญาณเครือข่ายไร้สาย (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Wireless Access Point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) </w:t>
            </w:r>
          </w:p>
          <w:p w14:paraId="7FEE667E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แบบที่ 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2126" w:type="dxa"/>
          </w:tcPr>
          <w:p w14:paraId="77DEE495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HPE Aruba AP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515</w:t>
            </w:r>
          </w:p>
        </w:tc>
        <w:tc>
          <w:tcPr>
            <w:tcW w:w="878" w:type="dxa"/>
          </w:tcPr>
          <w:p w14:paraId="3CF42F3A" w14:textId="77777777" w:rsidR="00880D19" w:rsidRPr="00DD5D65" w:rsidRDefault="00880D19" w:rsidP="002C3A2E">
            <w:pPr>
              <w:ind w:left="0"/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  <w:tc>
          <w:tcPr>
            <w:tcW w:w="1957" w:type="dxa"/>
          </w:tcPr>
          <w:p w14:paraId="7EC48AB9" w14:textId="77777777" w:rsidR="00880D19" w:rsidRPr="00DD5D65" w:rsidRDefault="00880D19" w:rsidP="002C3A2E">
            <w:pPr>
              <w:ind w:left="0"/>
              <w:rPr>
                <w:rFonts w:ascii="TH Sarabun New" w:eastAsia="Cordia New" w:hAnsi="TH Sarabun New" w:cs="TH Sarabun New"/>
                <w:sz w:val="28"/>
              </w:rPr>
            </w:pPr>
            <w:r w:rsidRPr="00DD5D65">
              <w:rPr>
                <w:rFonts w:ascii="TH Sarabun New" w:eastAsia="Cordia New" w:hAnsi="TH Sarabun New" w:cs="TH Sarabun New"/>
                <w:sz w:val="28"/>
              </w:rPr>
              <w:t>CNL2KD5CB1 CNL2KD5CC1 CNL2KD5H0M</w:t>
            </w:r>
            <w:r w:rsidRPr="00DD5D65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Pr="00DD5D65">
              <w:rPr>
                <w:rFonts w:ascii="TH Sarabun New" w:eastAsia="Cordia New" w:hAnsi="TH Sarabun New" w:cs="TH Sarabun New"/>
                <w:sz w:val="28"/>
              </w:rPr>
              <w:t>CNL2KD5H0V</w:t>
            </w:r>
          </w:p>
        </w:tc>
        <w:tc>
          <w:tcPr>
            <w:tcW w:w="1843" w:type="dxa"/>
          </w:tcPr>
          <w:p w14:paraId="550AE66C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64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001</w:t>
            </w:r>
          </w:p>
          <w:p w14:paraId="1E36A9F5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64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002</w:t>
            </w:r>
          </w:p>
          <w:p w14:paraId="3222E4FC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64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003</w:t>
            </w:r>
          </w:p>
          <w:p w14:paraId="7FB76E3C" w14:textId="77777777" w:rsidR="00880D19" w:rsidRPr="00DD5D65" w:rsidRDefault="00880D19" w:rsidP="002C3A2E">
            <w:pPr>
              <w:ind w:left="0"/>
              <w:rPr>
                <w:rFonts w:ascii="TH Sarabun New" w:hAnsi="TH Sarabun New" w:cs="TH Sarabun New"/>
                <w:sz w:val="28"/>
              </w:rPr>
            </w:pPr>
            <w:r w:rsidRPr="00DD5D65">
              <w:rPr>
                <w:rFonts w:ascii="TH Sarabun New" w:hAnsi="TH Sarabun New" w:cs="TH Sarabun New"/>
                <w:sz w:val="28"/>
              </w:rPr>
              <w:t>64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07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05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0302</w:t>
            </w:r>
            <w:r w:rsidRPr="00DD5D65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D5D65">
              <w:rPr>
                <w:rFonts w:ascii="TH Sarabun New" w:hAnsi="TH Sarabun New" w:cs="TH Sarabun New"/>
                <w:sz w:val="28"/>
              </w:rPr>
              <w:t>004</w:t>
            </w:r>
          </w:p>
        </w:tc>
      </w:tr>
    </w:tbl>
    <w:p w14:paraId="765E7E2C" w14:textId="77777777" w:rsidR="00040F35" w:rsidRDefault="00040F35" w:rsidP="00845224">
      <w:pPr>
        <w:ind w:left="0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148386D7" w14:textId="2EE08517" w:rsidR="0000169C" w:rsidRPr="00DD5D65" w:rsidRDefault="0000169C" w:rsidP="00845224">
      <w:pPr>
        <w:ind w:left="0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DD5D6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โดยมีรายละเอียดและเงื่อนไขในการดำเนินงานดังต่อไปนี้</w:t>
      </w:r>
    </w:p>
    <w:p w14:paraId="14D89C35" w14:textId="77777777" w:rsidR="0000169C" w:rsidRPr="00DD5D65" w:rsidRDefault="0000169C" w:rsidP="00845224">
      <w:pPr>
        <w:numPr>
          <w:ilvl w:val="0"/>
          <w:numId w:val="2"/>
        </w:numPr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54ED5646" w14:textId="77777777" w:rsidR="0000169C" w:rsidRPr="00DD5D65" w:rsidRDefault="0000169C" w:rsidP="00845224">
      <w:pPr>
        <w:numPr>
          <w:ilvl w:val="0"/>
          <w:numId w:val="2"/>
        </w:numPr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30139E09" w14:textId="77777777" w:rsidR="0000169C" w:rsidRPr="00DD5D65" w:rsidRDefault="0000169C" w:rsidP="00845224">
      <w:pPr>
        <w:numPr>
          <w:ilvl w:val="0"/>
          <w:numId w:val="2"/>
        </w:numPr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2B657CDF" w14:textId="77777777" w:rsidR="007D657D" w:rsidRPr="00DD5D65" w:rsidRDefault="007D657D" w:rsidP="00845224">
      <w:pPr>
        <w:pStyle w:val="ListParagraph"/>
        <w:numPr>
          <w:ilvl w:val="0"/>
          <w:numId w:val="23"/>
        </w:numPr>
        <w:tabs>
          <w:tab w:val="left" w:pos="0"/>
          <w:tab w:val="left" w:pos="1440"/>
        </w:tabs>
        <w:contextualSpacing w:val="0"/>
        <w:jc w:val="thaiDistribute"/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57638583" w14:textId="77777777" w:rsidR="007D657D" w:rsidRPr="00DD5D65" w:rsidRDefault="007D657D" w:rsidP="00845224">
      <w:pPr>
        <w:pStyle w:val="ListParagraph"/>
        <w:numPr>
          <w:ilvl w:val="0"/>
          <w:numId w:val="23"/>
        </w:numPr>
        <w:tabs>
          <w:tab w:val="left" w:pos="0"/>
          <w:tab w:val="left" w:pos="1440"/>
        </w:tabs>
        <w:contextualSpacing w:val="0"/>
        <w:jc w:val="thaiDistribute"/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19B9E70D" w14:textId="77777777" w:rsidR="007D657D" w:rsidRPr="00DD5D65" w:rsidRDefault="007D657D" w:rsidP="00845224">
      <w:pPr>
        <w:pStyle w:val="ListParagraph"/>
        <w:numPr>
          <w:ilvl w:val="0"/>
          <w:numId w:val="23"/>
        </w:numPr>
        <w:tabs>
          <w:tab w:val="left" w:pos="0"/>
          <w:tab w:val="left" w:pos="1440"/>
        </w:tabs>
        <w:contextualSpacing w:val="0"/>
        <w:jc w:val="thaiDistribute"/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66A06DCD" w14:textId="77777777" w:rsidR="007D657D" w:rsidRPr="00DD5D65" w:rsidRDefault="007D657D" w:rsidP="00845224">
      <w:pPr>
        <w:pStyle w:val="ListParagraph"/>
        <w:numPr>
          <w:ilvl w:val="0"/>
          <w:numId w:val="23"/>
        </w:numPr>
        <w:tabs>
          <w:tab w:val="left" w:pos="0"/>
          <w:tab w:val="left" w:pos="1440"/>
        </w:tabs>
        <w:contextualSpacing w:val="0"/>
        <w:jc w:val="thaiDistribute"/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5DF53376" w14:textId="5A903257" w:rsidR="0093157F" w:rsidRPr="0093157F" w:rsidRDefault="0093157F" w:rsidP="0093157F">
      <w:pPr>
        <w:pStyle w:val="ListParagraph"/>
        <w:numPr>
          <w:ilvl w:val="1"/>
          <w:numId w:val="31"/>
        </w:numPr>
        <w:tabs>
          <w:tab w:val="left" w:pos="0"/>
          <w:tab w:val="left" w:pos="1440"/>
        </w:tabs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3157F">
        <w:rPr>
          <w:rFonts w:ascii="TH Sarabun New" w:eastAsia="Cordia New" w:hAnsi="TH Sarabun New" w:cs="TH Sarabun New"/>
          <w:sz w:val="32"/>
          <w:szCs w:val="32"/>
          <w:cs/>
        </w:rPr>
        <w:t xml:space="preserve">ผู้ยื่นข้อเสนอต้องจัดทำแผนรายงานการให้บริการแต่ละเดือน จำนวน 12 เดือน </w:t>
      </w:r>
    </w:p>
    <w:p w14:paraId="361C70CD" w14:textId="7335F828" w:rsidR="00DB425D" w:rsidRPr="00DD5D65" w:rsidRDefault="00A47540" w:rsidP="00845224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contextualSpacing w:val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DD5D65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="00F17B8E" w:rsidRPr="00DD5D65">
        <w:rPr>
          <w:rFonts w:ascii="TH Sarabun New" w:hAnsi="TH Sarabun New" w:cs="TH Sarabun New"/>
          <w:sz w:val="32"/>
          <w:szCs w:val="32"/>
          <w:cs/>
        </w:rPr>
        <w:t>ต้อง</w:t>
      </w:r>
      <w:r w:rsidR="00BC7F94" w:rsidRPr="00DD5D65">
        <w:rPr>
          <w:rFonts w:ascii="TH Sarabun New" w:hAnsi="TH Sarabun New" w:cs="TH Sarabun New"/>
          <w:szCs w:val="32"/>
          <w:cs/>
        </w:rPr>
        <w:t>ทำการตรวจสภาพอุปกรณ์ จำนวน 12 ครั้ง (1 เดือน/ครั้ง) และ</w:t>
      </w:r>
      <w:r w:rsidR="00F17B8E" w:rsidRPr="00DD5D65">
        <w:rPr>
          <w:rFonts w:ascii="TH Sarabun New" w:hAnsi="TH Sarabun New" w:cs="TH Sarabun New"/>
          <w:sz w:val="32"/>
          <w:szCs w:val="32"/>
          <w:cs/>
        </w:rPr>
        <w:t>จัดทำสรุปรายงานผลการดำเนินการ</w:t>
      </w:r>
      <w:r w:rsidR="00FE1918" w:rsidRPr="00DD5D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17B8E" w:rsidRPr="00DD5D65">
        <w:rPr>
          <w:rFonts w:ascii="TH Sarabun New" w:hAnsi="TH Sarabun New" w:cs="TH Sarabun New"/>
          <w:sz w:val="32"/>
          <w:szCs w:val="32"/>
          <w:cs/>
        </w:rPr>
        <w:t xml:space="preserve">ประจำทุกๆ </w:t>
      </w:r>
      <w:r w:rsidR="00610C91" w:rsidRPr="00DD5D65">
        <w:rPr>
          <w:rFonts w:ascii="TH Sarabun New" w:hAnsi="TH Sarabun New" w:cs="TH Sarabun New"/>
          <w:sz w:val="32"/>
          <w:szCs w:val="32"/>
          <w:cs/>
        </w:rPr>
        <w:t>3</w:t>
      </w:r>
      <w:r w:rsidR="00F17B8E" w:rsidRPr="00DD5D65">
        <w:rPr>
          <w:rFonts w:ascii="TH Sarabun New" w:hAnsi="TH Sarabun New" w:cs="TH Sarabun New"/>
          <w:sz w:val="32"/>
          <w:szCs w:val="32"/>
          <w:cs/>
        </w:rPr>
        <w:t xml:space="preserve"> เดือน ดังนี้</w:t>
      </w:r>
    </w:p>
    <w:p w14:paraId="410C6EAE" w14:textId="2F048827" w:rsidR="00DB425D" w:rsidRDefault="00DB425D" w:rsidP="00845224">
      <w:pPr>
        <w:pStyle w:val="ListParagraph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DD5D65"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DD5D65">
        <w:rPr>
          <w:rFonts w:ascii="TH Sarabun New" w:hAnsi="TH Sarabun New" w:cs="TH Sarabun New"/>
          <w:sz w:val="32"/>
          <w:szCs w:val="32"/>
          <w:cs/>
        </w:rPr>
        <w:t>รายงานประสิทธิภาพ  (</w:t>
      </w:r>
      <w:r w:rsidRPr="00DD5D65">
        <w:rPr>
          <w:rFonts w:ascii="TH Sarabun New" w:hAnsi="TH Sarabun New" w:cs="TH Sarabun New"/>
          <w:sz w:val="32"/>
          <w:szCs w:val="32"/>
        </w:rPr>
        <w:t>Performance Report</w:t>
      </w:r>
      <w:r w:rsidRPr="00DD5D65">
        <w:rPr>
          <w:rFonts w:ascii="TH Sarabun New" w:hAnsi="TH Sarabun New" w:cs="TH Sarabun New"/>
          <w:sz w:val="32"/>
          <w:szCs w:val="32"/>
          <w:cs/>
        </w:rPr>
        <w:t>) และความพอเพียง (</w:t>
      </w:r>
      <w:r w:rsidRPr="00DD5D65">
        <w:rPr>
          <w:rFonts w:ascii="TH Sarabun New" w:hAnsi="TH Sarabun New" w:cs="TH Sarabun New"/>
          <w:sz w:val="32"/>
          <w:szCs w:val="32"/>
        </w:rPr>
        <w:t>Capacity Report</w:t>
      </w:r>
      <w:r w:rsidRPr="00DD5D65">
        <w:rPr>
          <w:rFonts w:ascii="TH Sarabun New" w:hAnsi="TH Sarabun New" w:cs="TH Sarabun New"/>
          <w:sz w:val="32"/>
          <w:szCs w:val="32"/>
          <w:cs/>
        </w:rPr>
        <w:t>) ของอุปกรณ์ดังกล่าว</w:t>
      </w:r>
    </w:p>
    <w:p w14:paraId="5BE813A3" w14:textId="3D94A4AF" w:rsidR="002A7687" w:rsidRDefault="002A7687" w:rsidP="002A7687">
      <w:pPr>
        <w:pStyle w:val="ListParagraph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DD5D65">
        <w:rPr>
          <w:rFonts w:ascii="TH Sarabun New" w:hAnsi="TH Sarabun New" w:cs="TH Sarabun New"/>
          <w:sz w:val="32"/>
          <w:szCs w:val="32"/>
          <w:cs/>
        </w:rPr>
        <w:t>- รายงานการซ่อมแซมแก้ไข (กรณีที่มีการซ่อมแซมแก้ไข) ซึ่งต้องแสดงเวลาที่รับแจ้ง ชื่อพนักงานที่รับแจ้ง เวลาเริ่มต้นซ่อมแซมแก้ไข และเวลาที่ซ่อมแซมแก้ไขแล้วเสร็จ สรุปสาเหตุที่ทำให้เกิดอาการขัดข้อง และการดำเนินการแก้ไข</w:t>
      </w:r>
    </w:p>
    <w:p w14:paraId="0A7E99DB" w14:textId="13F2D69A" w:rsidR="00236E7D" w:rsidRPr="002A7687" w:rsidRDefault="00236E7D" w:rsidP="002A7687">
      <w:pPr>
        <w:pStyle w:val="ListParagraph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236E7D">
        <w:rPr>
          <w:rFonts w:ascii="TH Sarabun New" w:hAnsi="TH Sarabun New" w:cs="TH Sarabun New"/>
          <w:sz w:val="32"/>
          <w:szCs w:val="32"/>
          <w:cs/>
        </w:rPr>
        <w:t xml:space="preserve">- จัดทำ </w:t>
      </w:r>
      <w:r w:rsidRPr="00236E7D">
        <w:rPr>
          <w:rFonts w:ascii="TH Sarabun New" w:hAnsi="TH Sarabun New" w:cs="TH Sarabun New"/>
          <w:sz w:val="32"/>
          <w:szCs w:val="32"/>
        </w:rPr>
        <w:t xml:space="preserve">Checklist </w:t>
      </w:r>
      <w:r w:rsidRPr="00236E7D">
        <w:rPr>
          <w:rFonts w:ascii="TH Sarabun New" w:hAnsi="TH Sarabun New" w:cs="TH Sarabun New"/>
          <w:sz w:val="32"/>
          <w:szCs w:val="32"/>
          <w:cs/>
        </w:rPr>
        <w:t>ของทุกรายการของอุปกรณ์ที่ทำการบำรุงรักษา เก็บเป็นเอกสารประวัติการซ่อมบำรุง</w:t>
      </w:r>
    </w:p>
    <w:p w14:paraId="6B6C79FE" w14:textId="5839FDC6" w:rsidR="00236E7D" w:rsidRDefault="00DB425D" w:rsidP="00236E7D">
      <w:pPr>
        <w:pStyle w:val="ListParagraph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DD5D65"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DD5D65">
        <w:rPr>
          <w:rFonts w:ascii="TH Sarabun New" w:hAnsi="TH Sarabun New" w:cs="TH Sarabun New"/>
          <w:sz w:val="32"/>
          <w:szCs w:val="32"/>
          <w:cs/>
        </w:rPr>
        <w:t>รายงานอื่นๆ ที่เกี่ยวข้อง และเห็นว่าเป็นประโยชน์ต่อประสิทธิภาพของระบบงาน เช่น รายงานข้อเสนอ/ข้อแนะนำการปรับปรุงเพิ่มประสิทธิภาพของระบบงาน เป็นต้น</w:t>
      </w:r>
    </w:p>
    <w:p w14:paraId="4CA85EA2" w14:textId="77777777" w:rsidR="00236E7D" w:rsidRPr="00DD5D65" w:rsidRDefault="00236E7D" w:rsidP="00236E7D">
      <w:pPr>
        <w:pStyle w:val="ListParagraph"/>
        <w:numPr>
          <w:ilvl w:val="1"/>
          <w:numId w:val="31"/>
        </w:numPr>
        <w:tabs>
          <w:tab w:val="left" w:pos="0"/>
          <w:tab w:val="left" w:pos="1440"/>
        </w:tabs>
        <w:contextualSpacing w:val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DD5D65">
        <w:rPr>
          <w:rFonts w:ascii="TH Sarabun New" w:hAnsi="TH Sarabun New" w:cs="TH Sarabun New"/>
          <w:sz w:val="32"/>
          <w:szCs w:val="32"/>
          <w:cs/>
        </w:rPr>
        <w:t>ผู้ยื่นข้อเสนอต้องทำการบำรุงรักษาเชิงป้องกัน (</w:t>
      </w:r>
      <w:r w:rsidRPr="00DD5D65">
        <w:rPr>
          <w:rFonts w:ascii="TH Sarabun New" w:hAnsi="TH Sarabun New" w:cs="TH Sarabun New"/>
          <w:sz w:val="32"/>
          <w:szCs w:val="32"/>
        </w:rPr>
        <w:t>Preventive Maintenance</w:t>
      </w:r>
      <w:r w:rsidRPr="00DD5D65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DD5D65">
        <w:rPr>
          <w:rFonts w:ascii="TH Sarabun New" w:hAnsi="TH Sarabun New" w:cs="TH Sarabun New"/>
          <w:sz w:val="32"/>
          <w:szCs w:val="32"/>
        </w:rPr>
        <w:t>PM</w:t>
      </w:r>
      <w:r w:rsidRPr="00DD5D6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DD5D65">
        <w:rPr>
          <w:rFonts w:ascii="TH Sarabun New" w:eastAsia="Cordia New" w:hAnsi="TH Sarabun New" w:cs="TH Sarabun New"/>
          <w:sz w:val="32"/>
          <w:szCs w:val="32"/>
          <w:cs/>
        </w:rPr>
        <w:t>ให้อยู่ในสภาพใช้งานได้ดีอยู่เสมอทุก 3 เดือนต่อ 1 ครั้ง ตามงวดงานทั้งสิ้น 4 ครั้ง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DD5D65">
        <w:rPr>
          <w:rFonts w:ascii="TH Sarabun New" w:hAnsi="TH Sarabun New" w:cs="TH Sarabun New"/>
          <w:sz w:val="32"/>
          <w:szCs w:val="32"/>
          <w:cs/>
        </w:rPr>
        <w:t>เพื่อให้ระบบฯ อยู่ในสภาพที่ใช้งานได้เป็นปกติดีดังเดิม ประกอบด้วย</w:t>
      </w:r>
    </w:p>
    <w:p w14:paraId="72434C4F" w14:textId="77777777" w:rsidR="00236E7D" w:rsidRPr="00DD5D65" w:rsidRDefault="00236E7D" w:rsidP="00236E7D">
      <w:pPr>
        <w:pStyle w:val="ListParagraph"/>
        <w:contextualSpacing w:val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DD5D65">
        <w:rPr>
          <w:rFonts w:ascii="TH Sarabun New" w:eastAsia="Cordia New" w:hAnsi="TH Sarabun New" w:cs="TH Sarabun New"/>
          <w:sz w:val="32"/>
          <w:szCs w:val="32"/>
          <w:cs/>
        </w:rPr>
        <w:t>- ตรวจเช็คอุปกรณ์ให้ทำงานได้ตามปกติ</w:t>
      </w:r>
    </w:p>
    <w:p w14:paraId="1AD35C47" w14:textId="6968D72B" w:rsidR="00236E7D" w:rsidRPr="00DD5D65" w:rsidRDefault="00236E7D" w:rsidP="00236E7D">
      <w:pPr>
        <w:pStyle w:val="ListParagraph"/>
        <w:contextualSpacing w:val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DD5D65">
        <w:rPr>
          <w:rFonts w:ascii="TH Sarabun New" w:eastAsia="Cordia New" w:hAnsi="TH Sarabun New" w:cs="TH Sarabun New"/>
          <w:sz w:val="32"/>
          <w:szCs w:val="32"/>
          <w:cs/>
        </w:rPr>
        <w:t>- บันทึกและสำรองข้อมูล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>การตั้ง</w:t>
      </w:r>
      <w:r w:rsidRPr="00DD5D65">
        <w:rPr>
          <w:rFonts w:ascii="TH Sarabun New" w:eastAsia="Cordia New" w:hAnsi="TH Sarabun New" w:cs="TH Sarabun New"/>
          <w:sz w:val="32"/>
          <w:szCs w:val="32"/>
          <w:cs/>
        </w:rPr>
        <w:t xml:space="preserve">ค่า </w:t>
      </w:r>
      <w:r w:rsidRPr="00DD5D65">
        <w:rPr>
          <w:rFonts w:ascii="TH Sarabun New" w:eastAsia="Cordia New" w:hAnsi="TH Sarabun New" w:cs="TH Sarabun New"/>
          <w:sz w:val="32"/>
          <w:szCs w:val="32"/>
        </w:rPr>
        <w:t xml:space="preserve">Configuration </w:t>
      </w:r>
      <w:r w:rsidRPr="00DD5D65">
        <w:rPr>
          <w:rFonts w:ascii="TH Sarabun New" w:eastAsia="Cordia New" w:hAnsi="TH Sarabun New" w:cs="TH Sarabun New"/>
          <w:sz w:val="32"/>
          <w:szCs w:val="32"/>
          <w:cs/>
        </w:rPr>
        <w:t>ของอุปกรณ์</w:t>
      </w:r>
    </w:p>
    <w:p w14:paraId="7F9EFBEA" w14:textId="179B0FEB" w:rsidR="002A7687" w:rsidRDefault="00236E7D" w:rsidP="00846FE8">
      <w:pPr>
        <w:pStyle w:val="ListParagraph"/>
        <w:contextualSpacing w:val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DD5D65">
        <w:rPr>
          <w:rFonts w:ascii="TH Sarabun New" w:eastAsia="Cordia New" w:hAnsi="TH Sarabun New" w:cs="TH Sarabun New"/>
          <w:sz w:val="32"/>
          <w:szCs w:val="32"/>
          <w:cs/>
        </w:rPr>
        <w:t xml:space="preserve">- ทำการวิเคราะห์ </w:t>
      </w:r>
      <w:r w:rsidRPr="00DD5D65">
        <w:rPr>
          <w:rFonts w:ascii="TH Sarabun New" w:eastAsia="Cordia New" w:hAnsi="TH Sarabun New" w:cs="TH Sarabun New"/>
          <w:sz w:val="32"/>
          <w:szCs w:val="32"/>
        </w:rPr>
        <w:t xml:space="preserve">Log </w:t>
      </w:r>
      <w:r w:rsidRPr="00DD5D65">
        <w:rPr>
          <w:rFonts w:ascii="TH Sarabun New" w:eastAsia="Cordia New" w:hAnsi="TH Sarabun New" w:cs="TH Sarabun New"/>
          <w:sz w:val="32"/>
          <w:szCs w:val="32"/>
          <w:cs/>
        </w:rPr>
        <w:t>ของอุปกรณ์เครือข่าย เพื่อตรวจสอบว่าเกิดปัญหาขึ้นกับอุปกรณ์ หรือไม่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236E7D">
        <w:rPr>
          <w:rFonts w:ascii="TH Sarabun New" w:eastAsia="Cordia New" w:hAnsi="TH Sarabun New" w:cs="TH Sarabun New"/>
          <w:sz w:val="32"/>
          <w:szCs w:val="32"/>
          <w:cs/>
        </w:rPr>
        <w:t>เพื่อดำเนินการแก้ไข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>ปัญหา</w:t>
      </w:r>
      <w:r w:rsidRPr="00236E7D">
        <w:rPr>
          <w:rFonts w:ascii="TH Sarabun New" w:eastAsia="Cordia New" w:hAnsi="TH Sarabun New" w:cs="TH Sarabun New"/>
          <w:sz w:val="32"/>
          <w:szCs w:val="32"/>
          <w:cs/>
        </w:rPr>
        <w:t>ดังกล่าวไม่ให้เกิดขึ้นอีก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236E7D">
        <w:rPr>
          <w:rFonts w:ascii="TH Sarabun New" w:eastAsia="Cordia New" w:hAnsi="TH Sarabun New" w:cs="TH Sarabun New"/>
          <w:sz w:val="32"/>
          <w:szCs w:val="32"/>
          <w:cs/>
        </w:rPr>
        <w:t>กรณีที่ไม่สามารถแก้ไขให้หายได้ ต้องมีแนวทางปฏิบัติหรือแนวทางในการแก้ไขเป็นการชั่วคราว</w:t>
      </w:r>
    </w:p>
    <w:p w14:paraId="2EC30B9E" w14:textId="77777777" w:rsidR="00E41878" w:rsidRPr="00291DF6" w:rsidRDefault="00E41878" w:rsidP="00E41878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ผู้ยื่นข้อเสนอจะต้อง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>ทำการ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บริหารจัดการระบบและบำรุงรักษา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ระบบ </w:t>
      </w:r>
      <w:r w:rsidRPr="00291DF6">
        <w:rPr>
          <w:rFonts w:ascii="TH Sarabun New" w:eastAsia="Cordia New" w:hAnsi="TH Sarabun New" w:cs="TH Sarabun New"/>
          <w:sz w:val="32"/>
          <w:szCs w:val="32"/>
        </w:rPr>
        <w:t xml:space="preserve">Log Server 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ของ </w:t>
      </w:r>
      <w:r w:rsidRPr="00291DF6">
        <w:rPr>
          <w:rFonts w:ascii="TH Sarabun New" w:eastAsia="Cordia New" w:hAnsi="TH Sarabun New" w:cs="TH Sarabun New"/>
          <w:sz w:val="32"/>
          <w:szCs w:val="32"/>
        </w:rPr>
        <w:t>Next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-</w:t>
      </w:r>
      <w:r w:rsidRPr="00291DF6">
        <w:rPr>
          <w:rFonts w:ascii="TH Sarabun New" w:eastAsia="Cordia New" w:hAnsi="TH Sarabun New" w:cs="TH Sarabun New"/>
          <w:sz w:val="32"/>
          <w:szCs w:val="32"/>
        </w:rPr>
        <w:t xml:space="preserve">Generation Firewall 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(</w:t>
      </w:r>
      <w:r w:rsidRPr="00291DF6">
        <w:rPr>
          <w:rFonts w:ascii="TH Sarabun New" w:eastAsia="Cordia New" w:hAnsi="TH Sarabun New" w:cs="TH Sarabun New"/>
          <w:sz w:val="32"/>
          <w:szCs w:val="32"/>
        </w:rPr>
        <w:t>NGFW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เพื่อให้สามารถจัดเก็บ </w:t>
      </w:r>
      <w:r w:rsidRPr="00291DF6">
        <w:rPr>
          <w:rFonts w:ascii="TH Sarabun New" w:eastAsia="Cordia New" w:hAnsi="TH Sarabun New" w:cs="TH Sarabun New"/>
          <w:sz w:val="32"/>
          <w:szCs w:val="32"/>
        </w:rPr>
        <w:t xml:space="preserve">Log 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>ได้ ตาม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พระราชบัญญัติว่าด้วยการกระทำความผิดเกี่ยวกับคอมพิวเตอร์ พ.ศ.2560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โดย ผู้ยื่นข้อเสนอต้องรับผิดชอบจัดหา อุปกรณ์จัดเก็บ</w:t>
      </w:r>
      <w:r w:rsidRPr="00291DF6">
        <w:rPr>
          <w:rFonts w:ascii="TH Sarabun New" w:eastAsia="Cordia New" w:hAnsi="TH Sarabun New" w:cs="TH Sarabun New"/>
          <w:sz w:val="32"/>
          <w:szCs w:val="32"/>
        </w:rPr>
        <w:t xml:space="preserve"> Log 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ดังกล่าว มาให้บริการ และ ต้องสามารถทำงานร่วมกับ 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อุปกรณ์โครงสร้างพื้นฐานด้านเทคโนโลยีสารสนเทศ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ตามที่ สสวท. กำหนด</w:t>
      </w:r>
    </w:p>
    <w:p w14:paraId="4F3580B1" w14:textId="77777777" w:rsidR="00E41878" w:rsidRDefault="00E41878" w:rsidP="00E41878">
      <w:pPr>
        <w:ind w:left="0"/>
        <w:jc w:val="thaiDistribute"/>
        <w:rPr>
          <w:rFonts w:ascii="TH Sarabun New" w:eastAsia="Cordia New" w:hAnsi="TH Sarabun New" w:cs="TH Sarabun New"/>
          <w:sz w:val="32"/>
          <w:szCs w:val="32"/>
        </w:rPr>
      </w:pPr>
    </w:p>
    <w:p w14:paraId="3B4E5118" w14:textId="77777777" w:rsidR="00E41878" w:rsidRPr="00E41878" w:rsidRDefault="00E41878" w:rsidP="00E41878">
      <w:pPr>
        <w:ind w:left="0"/>
        <w:jc w:val="thaiDistribute"/>
        <w:rPr>
          <w:rFonts w:ascii="TH Sarabun New" w:eastAsia="Cordia New" w:hAnsi="TH Sarabun New" w:cs="TH Sarabun New"/>
          <w:sz w:val="32"/>
          <w:szCs w:val="32"/>
        </w:rPr>
      </w:pPr>
    </w:p>
    <w:p w14:paraId="58FC2888" w14:textId="4257E0B6" w:rsidR="00C1734B" w:rsidRPr="00291DF6" w:rsidRDefault="00622A79" w:rsidP="00C1734B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ผู้ยื่นข้อเสนอจะต้องทำการ</w:t>
      </w:r>
      <w:r w:rsidR="000B4E1D" w:rsidRPr="00291DF6">
        <w:rPr>
          <w:rFonts w:ascii="TH Sarabun New" w:eastAsia="Cordia New" w:hAnsi="TH Sarabun New" w:cs="TH Sarabun New" w:hint="cs"/>
          <w:sz w:val="32"/>
          <w:szCs w:val="32"/>
          <w:cs/>
        </w:rPr>
        <w:t>บริหารจัดการระบบและ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บำรุงรักษาระบบควบคุมสิทธิ์ในการเข้าถึงระบบเครือข่าย (</w:t>
      </w:r>
      <w:r w:rsidRPr="00291DF6">
        <w:rPr>
          <w:rFonts w:ascii="TH Sarabun New" w:eastAsia="Cordia New" w:hAnsi="TH Sarabun New" w:cs="TH Sarabun New"/>
          <w:sz w:val="32"/>
          <w:szCs w:val="32"/>
        </w:rPr>
        <w:t>Network Access Control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)</w:t>
      </w:r>
      <w:r w:rsidR="00C53548"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ให้สามารถใช้งานร่วมกับ</w:t>
      </w:r>
      <w:r w:rsidR="0088177A"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C53548" w:rsidRPr="00291DF6">
        <w:rPr>
          <w:rFonts w:ascii="TH Sarabun New" w:eastAsia="Cordia New" w:hAnsi="TH Sarabun New" w:cs="TH Sarabun New"/>
          <w:sz w:val="32"/>
          <w:szCs w:val="32"/>
          <w:cs/>
        </w:rPr>
        <w:t>โครงสร้างพื้นฐานด้านเทคโนโลยีสารสนเทศและระบบสารสนเทศที่สำคัญของ สสวท.</w:t>
      </w:r>
      <w:r w:rsidR="00C53548"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ได้อย่างมีประสิทธิภาพ</w:t>
      </w:r>
      <w:r w:rsidR="006B2659" w:rsidRPr="00291DF6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6B2659"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เช่น </w:t>
      </w:r>
      <w:r w:rsidR="006B2659" w:rsidRPr="00291DF6">
        <w:rPr>
          <w:rFonts w:ascii="TH Sarabun New" w:eastAsia="Cordia New" w:hAnsi="TH Sarabun New" w:cs="TH Sarabun New"/>
          <w:sz w:val="32"/>
          <w:szCs w:val="32"/>
          <w:cs/>
        </w:rPr>
        <w:t>กระบวนการยืนยันตัวตนเพื่อพิสูจน์ว่าเป็นบุคคลภายในที่สามารถเข้าถึงเครือข่ายขององค์กรได้</w:t>
      </w:r>
    </w:p>
    <w:p w14:paraId="06FD2567" w14:textId="663A5136" w:rsidR="00622A79" w:rsidRPr="00291DF6" w:rsidRDefault="00C1734B" w:rsidP="00C1734B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>ผู้ยื่นข้อเสนอจะต้อง</w:t>
      </w:r>
      <w:r w:rsidR="00236E7D" w:rsidRPr="00291DF6">
        <w:rPr>
          <w:rFonts w:ascii="TH Sarabun New" w:eastAsia="Cordia New" w:hAnsi="TH Sarabun New" w:cs="TH Sarabun New" w:hint="cs"/>
          <w:sz w:val="32"/>
          <w:szCs w:val="32"/>
          <w:cs/>
        </w:rPr>
        <w:t>ร่วม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>บริหาร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จัดการและควบคุมความปลอดภัยของอุปกรณ์พกพาของพนักงานภายในองค์กร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291DF6">
        <w:rPr>
          <w:rFonts w:ascii="TH Sarabun New" w:eastAsia="Cordia New" w:hAnsi="TH Sarabun New" w:cs="TH Sarabun New"/>
          <w:sz w:val="32"/>
          <w:szCs w:val="32"/>
        </w:rPr>
        <w:t xml:space="preserve">BYOD 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(</w:t>
      </w:r>
      <w:r w:rsidRPr="00291DF6">
        <w:rPr>
          <w:rFonts w:ascii="TH Sarabun New" w:eastAsia="Cordia New" w:hAnsi="TH Sarabun New" w:cs="TH Sarabun New"/>
          <w:sz w:val="32"/>
          <w:szCs w:val="32"/>
        </w:rPr>
        <w:t>Bring Your Own Device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)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ตามที่ สสวท. กำหนด</w:t>
      </w:r>
    </w:p>
    <w:p w14:paraId="664A821F" w14:textId="78D9F21D" w:rsidR="000B4E1D" w:rsidRPr="00291DF6" w:rsidRDefault="000B4E1D" w:rsidP="000B4E1D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ผู้ยื่นข้อเสนอจะต้องให้คำแนะนำในการให้บริการ </w:t>
      </w:r>
      <w:r w:rsidRPr="00291DF6">
        <w:rPr>
          <w:rFonts w:ascii="TH Sarabun New" w:eastAsia="Cordia New" w:hAnsi="TH Sarabun New" w:cs="TH Sarabun New"/>
          <w:sz w:val="32"/>
          <w:szCs w:val="32"/>
        </w:rPr>
        <w:t>Site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-</w:t>
      </w:r>
      <w:r w:rsidRPr="00291DF6">
        <w:rPr>
          <w:rFonts w:ascii="TH Sarabun New" w:eastAsia="Cordia New" w:hAnsi="TH Sarabun New" w:cs="TH Sarabun New"/>
          <w:sz w:val="32"/>
          <w:szCs w:val="32"/>
        </w:rPr>
        <w:t>to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-</w:t>
      </w:r>
      <w:r w:rsidRPr="00291DF6">
        <w:rPr>
          <w:rFonts w:ascii="TH Sarabun New" w:eastAsia="Cordia New" w:hAnsi="TH Sarabun New" w:cs="TH Sarabun New"/>
          <w:sz w:val="32"/>
          <w:szCs w:val="32"/>
        </w:rPr>
        <w:t>Site VPN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ในด้านความ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ปลอดภัยในการเชื่อมต่อผู้ใช้ระยะไกล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ระหว่างสำนักงานหลัก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กับสำนักงาน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ย่อย ของ สสวท. หรือ </w:t>
      </w:r>
      <w:r w:rsidR="00F8208C"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ระหว่าง </w:t>
      </w:r>
      <w:r w:rsidR="00F8208C" w:rsidRPr="00291DF6">
        <w:rPr>
          <w:rFonts w:ascii="TH Sarabun New" w:eastAsia="Cordia New" w:hAnsi="TH Sarabun New" w:cs="TH Sarabun New"/>
          <w:sz w:val="32"/>
          <w:szCs w:val="32"/>
        </w:rPr>
        <w:t>Data</w:t>
      </w:r>
      <w:r w:rsidR="00F8208C"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F8208C" w:rsidRPr="00291DF6">
        <w:rPr>
          <w:rFonts w:ascii="TH Sarabun New" w:eastAsia="Cordia New" w:hAnsi="TH Sarabun New" w:cs="TH Sarabun New"/>
          <w:sz w:val="32"/>
          <w:szCs w:val="32"/>
        </w:rPr>
        <w:t>center</w:t>
      </w:r>
      <w:r w:rsidR="00F8208C"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กับ </w:t>
      </w:r>
      <w:r w:rsidR="00F8208C" w:rsidRPr="00291DF6">
        <w:rPr>
          <w:rFonts w:ascii="TH Sarabun New" w:eastAsia="Cordia New" w:hAnsi="TH Sarabun New" w:cs="TH Sarabun New"/>
          <w:sz w:val="32"/>
          <w:szCs w:val="32"/>
        </w:rPr>
        <w:t xml:space="preserve">GDCC </w:t>
      </w:r>
      <w:r w:rsidR="00F8208C"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หรือ 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>ตามที่ สสวท. กำหนด</w:t>
      </w:r>
    </w:p>
    <w:p w14:paraId="43452C6C" w14:textId="6D2EF5F5" w:rsidR="00050C3F" w:rsidRPr="00291DF6" w:rsidRDefault="00E87638" w:rsidP="00E87638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>ในกรณีเกิด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เหตุภัยคุกคามทางไซเบอร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050C3F" w:rsidRPr="00291DF6">
        <w:rPr>
          <w:rFonts w:ascii="TH Sarabun New" w:eastAsia="Cordia New" w:hAnsi="TH Sarabun New" w:cs="TH Sarabun New" w:hint="cs"/>
          <w:sz w:val="32"/>
          <w:szCs w:val="32"/>
          <w:cs/>
        </w:rPr>
        <w:t>ผู้ยื่นข้อเสนอจะต้อง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ปฏิบัติตาม 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แนวทางปฏิบัติในการรับมือเหตุภัยคุกคามทางไซเบอร</w:t>
      </w:r>
      <w:r w:rsidRPr="00291DF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ของ สสวท. </w:t>
      </w:r>
      <w:r w:rsidR="00DF42DF" w:rsidRPr="00291DF6">
        <w:rPr>
          <w:rFonts w:ascii="TH Sarabun New" w:eastAsia="Cordia New" w:hAnsi="TH Sarabun New" w:cs="TH Sarabun New" w:hint="cs"/>
          <w:sz w:val="32"/>
          <w:szCs w:val="32"/>
          <w:cs/>
        </w:rPr>
        <w:t>และ ต้องสามารถเข้ามาปฏิบัติงานเพื่อแก้ไขเหตุภัยคุกคาม ตามที่ สสวท. ร้องขอได้</w:t>
      </w:r>
    </w:p>
    <w:p w14:paraId="40DA1C48" w14:textId="070EBD66" w:rsidR="00622A79" w:rsidRPr="00622A79" w:rsidRDefault="002A7687" w:rsidP="00283953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2A7687">
        <w:rPr>
          <w:rFonts w:ascii="TH Sarabun New" w:eastAsia="Cordia New" w:hAnsi="TH Sarabun New" w:cs="TH Sarabun New"/>
          <w:sz w:val="32"/>
          <w:szCs w:val="32"/>
          <w:cs/>
        </w:rPr>
        <w:t xml:space="preserve">ผู้ยื่นข้อเสนอจะต้องให้บริการแบบ </w:t>
      </w:r>
      <w:r w:rsidRPr="002A7687">
        <w:rPr>
          <w:rFonts w:ascii="TH Sarabun New" w:eastAsia="Cordia New" w:hAnsi="TH Sarabun New" w:cs="TH Sarabun New"/>
          <w:sz w:val="32"/>
          <w:szCs w:val="32"/>
        </w:rPr>
        <w:t xml:space="preserve">8x5x4 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 xml:space="preserve">(หมายถึงให้บริการ </w:t>
      </w:r>
      <w:r w:rsidRPr="002A7687">
        <w:rPr>
          <w:rFonts w:ascii="TH Sarabun New" w:eastAsia="Cordia New" w:hAnsi="TH Sarabun New" w:cs="TH Sarabun New"/>
          <w:sz w:val="32"/>
          <w:szCs w:val="32"/>
        </w:rPr>
        <w:t>8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 xml:space="preserve"> ชั่วโมง เวลาทำการตั้งแต่เวลา </w:t>
      </w:r>
      <w:r w:rsidRPr="002A7687">
        <w:rPr>
          <w:rFonts w:ascii="TH Sarabun New" w:eastAsia="Cordia New" w:hAnsi="TH Sarabun New" w:cs="TH Sarabun New"/>
          <w:sz w:val="32"/>
          <w:szCs w:val="32"/>
        </w:rPr>
        <w:t>09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Pr="002A7687">
        <w:rPr>
          <w:rFonts w:ascii="TH Sarabun New" w:eastAsia="Cordia New" w:hAnsi="TH Sarabun New" w:cs="TH Sarabun New"/>
          <w:sz w:val="32"/>
          <w:szCs w:val="32"/>
        </w:rPr>
        <w:t xml:space="preserve">00 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>-</w:t>
      </w:r>
      <w:r w:rsidRPr="002A7687">
        <w:rPr>
          <w:rFonts w:ascii="TH Sarabun New" w:eastAsia="Cordia New" w:hAnsi="TH Sarabun New" w:cs="TH Sarabun New"/>
          <w:sz w:val="32"/>
          <w:szCs w:val="32"/>
        </w:rPr>
        <w:t>17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Pr="002A7687">
        <w:rPr>
          <w:rFonts w:ascii="TH Sarabun New" w:eastAsia="Cordia New" w:hAnsi="TH Sarabun New" w:cs="TH Sarabun New"/>
          <w:sz w:val="32"/>
          <w:szCs w:val="32"/>
        </w:rPr>
        <w:t>00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 xml:space="preserve"> น. ตลอด </w:t>
      </w:r>
      <w:r w:rsidRPr="002A7687">
        <w:rPr>
          <w:rFonts w:ascii="TH Sarabun New" w:eastAsia="Cordia New" w:hAnsi="TH Sarabun New" w:cs="TH Sarabun New"/>
          <w:sz w:val="32"/>
          <w:szCs w:val="32"/>
        </w:rPr>
        <w:t>5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 xml:space="preserve"> วันทำการวันจันทร์ถึงศุกร์ และมีการตอบสนอง (</w:t>
      </w:r>
      <w:r w:rsidRPr="002A7687">
        <w:rPr>
          <w:rFonts w:ascii="TH Sarabun New" w:eastAsia="Cordia New" w:hAnsi="TH Sarabun New" w:cs="TH Sarabun New"/>
          <w:sz w:val="32"/>
          <w:szCs w:val="32"/>
        </w:rPr>
        <w:t>Response Time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 xml:space="preserve">) ภายในระยะเวลา </w:t>
      </w:r>
      <w:r w:rsidRPr="002A7687">
        <w:rPr>
          <w:rFonts w:ascii="TH Sarabun New" w:eastAsia="Cordia New" w:hAnsi="TH Sarabun New" w:cs="TH Sarabun New"/>
          <w:sz w:val="32"/>
          <w:szCs w:val="32"/>
        </w:rPr>
        <w:t>4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 xml:space="preserve"> ชั่วโมงหลังจากได้รับแจ้งเหตุผิดปกติ) ผ่านช่องทาง โทรศัพท์เคลื่อนที่ หรือจดหมายอิเล็กทรอนิกส์ (</w:t>
      </w:r>
      <w:r w:rsidRPr="002A7687">
        <w:rPr>
          <w:rFonts w:ascii="TH Sarabun New" w:eastAsia="Cordia New" w:hAnsi="TH Sarabun New" w:cs="TH Sarabun New"/>
          <w:sz w:val="32"/>
          <w:szCs w:val="32"/>
        </w:rPr>
        <w:t>E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>-</w:t>
      </w:r>
      <w:r w:rsidRPr="002A7687">
        <w:rPr>
          <w:rFonts w:ascii="TH Sarabun New" w:eastAsia="Cordia New" w:hAnsi="TH Sarabun New" w:cs="TH Sarabun New"/>
          <w:sz w:val="32"/>
          <w:szCs w:val="32"/>
        </w:rPr>
        <w:t>Mail</w:t>
      </w:r>
      <w:r w:rsidRPr="002A7687">
        <w:rPr>
          <w:rFonts w:ascii="TH Sarabun New" w:eastAsia="Cordia New" w:hAnsi="TH Sarabun New" w:cs="TH Sarabun New"/>
          <w:sz w:val="32"/>
          <w:szCs w:val="32"/>
          <w:cs/>
        </w:rPr>
        <w:t>)</w:t>
      </w:r>
    </w:p>
    <w:p w14:paraId="5DE71CF8" w14:textId="2DE9FC0B" w:rsidR="0011279A" w:rsidRPr="0011279A" w:rsidRDefault="00C53548" w:rsidP="0011279A">
      <w:pPr>
        <w:pStyle w:val="ListParagraph"/>
        <w:numPr>
          <w:ilvl w:val="1"/>
          <w:numId w:val="31"/>
        </w:numPr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7640BB">
        <w:rPr>
          <w:rFonts w:ascii="TH Sarabun New" w:eastAsia="Cordia New" w:hAnsi="TH Sarabun New" w:cs="TH Sarabun New" w:hint="cs"/>
          <w:sz w:val="32"/>
          <w:szCs w:val="32"/>
          <w:cs/>
        </w:rPr>
        <w:t>ผู้ยื่นข้อเสนอ</w:t>
      </w:r>
      <w:r w:rsidR="00AC0502" w:rsidRPr="007640BB">
        <w:rPr>
          <w:rFonts w:ascii="TH Sarabun New" w:eastAsia="Cordia New" w:hAnsi="TH Sarabun New" w:cs="TH Sarabun New"/>
          <w:sz w:val="32"/>
          <w:szCs w:val="32"/>
          <w:cs/>
        </w:rPr>
        <w:t>จะต้อง</w:t>
      </w:r>
      <w:r w:rsidR="00AC0502" w:rsidRPr="007640BB">
        <w:rPr>
          <w:rFonts w:ascii="TH Sarabun New" w:eastAsia="Cordia New" w:hAnsi="TH Sarabun New" w:cs="TH Sarabun New" w:hint="cs"/>
          <w:sz w:val="32"/>
          <w:szCs w:val="32"/>
          <w:cs/>
        </w:rPr>
        <w:t>จัดทำ</w:t>
      </w:r>
      <w:r w:rsidR="00622A79" w:rsidRPr="007640BB">
        <w:rPr>
          <w:rFonts w:ascii="TH Sarabun New" w:eastAsia="Cordia New" w:hAnsi="TH Sarabun New" w:cs="TH Sarabun New"/>
          <w:sz w:val="32"/>
          <w:szCs w:val="32"/>
          <w:cs/>
        </w:rPr>
        <w:t>เอกสารประกอบการดำเนินการ (</w:t>
      </w:r>
      <w:r w:rsidR="00622A79" w:rsidRPr="007640BB">
        <w:rPr>
          <w:rFonts w:ascii="TH Sarabun New" w:eastAsia="Cordia New" w:hAnsi="TH Sarabun New" w:cs="TH Sarabun New"/>
          <w:sz w:val="32"/>
          <w:szCs w:val="32"/>
        </w:rPr>
        <w:t>Service Report</w:t>
      </w:r>
      <w:r w:rsidR="00622A79" w:rsidRPr="007640BB">
        <w:rPr>
          <w:rFonts w:ascii="TH Sarabun New" w:eastAsia="Cordia New" w:hAnsi="TH Sarabun New" w:cs="TH Sarabun New"/>
          <w:sz w:val="32"/>
          <w:szCs w:val="32"/>
          <w:cs/>
        </w:rPr>
        <w:t xml:space="preserve">) ที่ระบุหมายเลขเครื่อง </w:t>
      </w:r>
      <w:r w:rsidR="00AC0502" w:rsidRPr="007640BB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 </w:t>
      </w:r>
      <w:r w:rsidR="00622A79" w:rsidRPr="007640BB">
        <w:rPr>
          <w:rFonts w:ascii="TH Sarabun New" w:eastAsia="Cordia New" w:hAnsi="TH Sarabun New" w:cs="TH Sarabun New"/>
          <w:sz w:val="32"/>
          <w:szCs w:val="32"/>
          <w:cs/>
        </w:rPr>
        <w:t>(</w:t>
      </w:r>
      <w:r w:rsidR="00622A79" w:rsidRPr="007640BB">
        <w:rPr>
          <w:rFonts w:ascii="TH Sarabun New" w:eastAsia="Cordia New" w:hAnsi="TH Sarabun New" w:cs="TH Sarabun New"/>
          <w:sz w:val="32"/>
          <w:szCs w:val="32"/>
        </w:rPr>
        <w:t>Serial No</w:t>
      </w:r>
      <w:r w:rsidR="00622A79" w:rsidRPr="007640BB">
        <w:rPr>
          <w:rFonts w:ascii="TH Sarabun New" w:eastAsia="Cordia New" w:hAnsi="TH Sarabun New" w:cs="TH Sarabun New"/>
          <w:sz w:val="32"/>
          <w:szCs w:val="32"/>
          <w:cs/>
        </w:rPr>
        <w:t>.) ของอุปกรณ์ พร้อมลายเซ็นของผู้รับบริการ</w:t>
      </w:r>
      <w:r w:rsidRPr="007640BB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AC0502" w:rsidRPr="007640BB">
        <w:rPr>
          <w:rFonts w:ascii="TH Sarabun New" w:eastAsia="Cordia New" w:hAnsi="TH Sarabun New" w:cs="TH Sarabun New"/>
          <w:sz w:val="32"/>
          <w:szCs w:val="32"/>
          <w:cs/>
        </w:rPr>
        <w:t>หลังจากที่แก้ไขปัญหา</w:t>
      </w:r>
      <w:r w:rsidRPr="007640BB">
        <w:rPr>
          <w:rFonts w:ascii="TH Sarabun New" w:eastAsia="Cordia New" w:hAnsi="TH Sarabun New" w:cs="TH Sarabun New"/>
          <w:sz w:val="32"/>
          <w:szCs w:val="32"/>
          <w:cs/>
        </w:rPr>
        <w:t>เสร็จเรียบ</w:t>
      </w:r>
      <w:r w:rsidR="00AC0502" w:rsidRPr="007640BB">
        <w:rPr>
          <w:rFonts w:ascii="TH Sarabun New" w:eastAsia="Cordia New" w:hAnsi="TH Sarabun New" w:cs="TH Sarabun New" w:hint="cs"/>
          <w:sz w:val="32"/>
          <w:szCs w:val="32"/>
          <w:cs/>
        </w:rPr>
        <w:t>ร้อยแล้ว</w:t>
      </w:r>
      <w:r w:rsidRPr="007640BB">
        <w:rPr>
          <w:rFonts w:ascii="TH Sarabun New" w:eastAsia="Cordia New" w:hAnsi="TH Sarabun New" w:cs="TH Sarabun New"/>
          <w:sz w:val="32"/>
          <w:szCs w:val="32"/>
          <w:cs/>
        </w:rPr>
        <w:t>ทุกครั้ง</w:t>
      </w:r>
      <w:r w:rsidR="00AC0502" w:rsidRPr="007640BB">
        <w:rPr>
          <w:rFonts w:ascii="TH Sarabun New" w:eastAsia="Cordia New" w:hAnsi="TH Sarabun New" w:cs="TH Sarabun New" w:hint="cs"/>
          <w:sz w:val="32"/>
          <w:szCs w:val="32"/>
          <w:cs/>
        </w:rPr>
        <w:t>เพื่อ</w:t>
      </w:r>
      <w:r w:rsidR="00622A79" w:rsidRPr="007640BB">
        <w:rPr>
          <w:rFonts w:ascii="TH Sarabun New" w:eastAsia="Cordia New" w:hAnsi="TH Sarabun New" w:cs="TH Sarabun New"/>
          <w:sz w:val="32"/>
          <w:szCs w:val="32"/>
          <w:cs/>
        </w:rPr>
        <w:t>เป็นหลักฐานประกอบการตรวจรับ โดยต้องมี</w:t>
      </w:r>
      <w:r w:rsidR="007E4FF3" w:rsidRPr="007640BB">
        <w:rPr>
          <w:rFonts w:ascii="TH Sarabun New" w:eastAsia="Cordia New" w:hAnsi="TH Sarabun New" w:cs="TH Sarabun New"/>
          <w:sz w:val="32"/>
          <w:szCs w:val="32"/>
          <w:cs/>
        </w:rPr>
        <w:t>สำเนาให้กับผู้รับบริการทุกครั้ง</w:t>
      </w:r>
      <w:r w:rsidR="0011279A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11279A" w:rsidRPr="0011279A">
        <w:rPr>
          <w:rFonts w:ascii="TH Sarabun New" w:eastAsia="Cordia New" w:hAnsi="TH Sarabun New" w:cs="TH Sarabun New"/>
          <w:sz w:val="32"/>
          <w:szCs w:val="32"/>
          <w:cs/>
        </w:rPr>
        <w:t xml:space="preserve">และต้องนำเอกสารมาบันทึกเป็นแฟ้มข้อมูล </w:t>
      </w:r>
      <w:r w:rsidR="0011279A" w:rsidRPr="0011279A">
        <w:rPr>
          <w:rFonts w:ascii="TH Sarabun New" w:eastAsia="Cordia New" w:hAnsi="TH Sarabun New" w:cs="TH Sarabun New"/>
          <w:sz w:val="32"/>
          <w:szCs w:val="32"/>
        </w:rPr>
        <w:t>Spread Sheet</w:t>
      </w:r>
      <w:r w:rsidR="0011279A" w:rsidRPr="0011279A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หรือตามที่ สสวท.กำหนด</w:t>
      </w:r>
    </w:p>
    <w:p w14:paraId="06B85857" w14:textId="14C1DA64" w:rsidR="002A7687" w:rsidRPr="00C53548" w:rsidRDefault="002A7687" w:rsidP="00865F70">
      <w:pPr>
        <w:pStyle w:val="ListParagraph"/>
        <w:numPr>
          <w:ilvl w:val="1"/>
          <w:numId w:val="31"/>
        </w:numPr>
        <w:ind w:left="426"/>
        <w:rPr>
          <w:rFonts w:ascii="TH Sarabun New" w:eastAsia="Cordia New" w:hAnsi="TH Sarabun New" w:cs="TH Sarabun New"/>
          <w:sz w:val="32"/>
          <w:szCs w:val="32"/>
        </w:rPr>
      </w:pPr>
      <w:r w:rsidRPr="00C53548">
        <w:rPr>
          <w:rFonts w:ascii="TH Sarabun New" w:eastAsia="Cordia New" w:hAnsi="TH Sarabun New" w:cs="TH Sarabun New"/>
          <w:sz w:val="32"/>
          <w:szCs w:val="32"/>
          <w:cs/>
        </w:rPr>
        <w:t xml:space="preserve">ผู้ยื่นข้อเสนอต้องส่งรายงานการซ่อมแซมแก้ไขปัญหาให้ สสวท. ทราบทุกครั้งภายใน </w:t>
      </w:r>
      <w:r w:rsidRPr="00C53548">
        <w:rPr>
          <w:rFonts w:ascii="TH Sarabun New" w:eastAsia="Cordia New" w:hAnsi="TH Sarabun New" w:cs="TH Sarabun New"/>
          <w:sz w:val="32"/>
          <w:szCs w:val="32"/>
        </w:rPr>
        <w:t>30</w:t>
      </w:r>
      <w:r w:rsidR="0049399E">
        <w:rPr>
          <w:rFonts w:ascii="TH Sarabun New" w:eastAsia="Cordia New" w:hAnsi="TH Sarabun New" w:cs="TH Sarabun New"/>
          <w:sz w:val="32"/>
          <w:szCs w:val="32"/>
          <w:cs/>
        </w:rPr>
        <w:t xml:space="preserve"> วันทำการ</w:t>
      </w:r>
      <w:r w:rsidRPr="00C53548">
        <w:rPr>
          <w:rFonts w:ascii="TH Sarabun New" w:eastAsia="Cordia New" w:hAnsi="TH Sarabun New" w:cs="TH Sarabun New"/>
          <w:sz w:val="32"/>
          <w:szCs w:val="32"/>
          <w:cs/>
        </w:rPr>
        <w:t xml:space="preserve"> นับจากวันที่แก้ไขปัญหาแล้วเสร็จ โดยระบุถึงวัน เวลา สถานที่ อาการ สาเหตุ วิธีแก้ไขและสถานภาพปัจจุบัน</w:t>
      </w:r>
    </w:p>
    <w:p w14:paraId="683E374E" w14:textId="75D90B10" w:rsidR="0093157F" w:rsidRPr="00C53548" w:rsidRDefault="00DB425D" w:rsidP="0093157F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contextualSpacing w:val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C05270">
        <w:rPr>
          <w:rFonts w:ascii="TH Sarabun New" w:hAnsi="TH Sarabun New" w:cs="TH Sarabun New"/>
          <w:sz w:val="32"/>
          <w:szCs w:val="32"/>
          <w:cs/>
        </w:rPr>
        <w:t>การจัดวางสายสัญญาณใหม่กรณีการย้ายตามอุปกรณ์เครือข่ายอื่นๆ</w:t>
      </w:r>
      <w:r w:rsidRPr="00C052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22A79">
        <w:rPr>
          <w:rFonts w:ascii="TH Sarabun New" w:hAnsi="TH Sarabun New" w:cs="TH Sarabun New" w:hint="cs"/>
          <w:sz w:val="32"/>
          <w:szCs w:val="32"/>
          <w:cs/>
        </w:rPr>
        <w:t xml:space="preserve">หรือ ตามที่ สสวท. ระบุ </w:t>
      </w:r>
      <w:r w:rsidRPr="00C05270">
        <w:rPr>
          <w:rFonts w:ascii="TH Sarabun New" w:hAnsi="TH Sarabun New" w:cs="TH Sarabun New"/>
          <w:sz w:val="32"/>
          <w:szCs w:val="32"/>
          <w:cs/>
        </w:rPr>
        <w:t>ผู้ยื่นข้อเสนอต้องย้ายสายสัญญาณเส้นเดิมหรือจัดทำสายสัญญาณเส้นใหม่เพื่อเชื่อมต่อเข้ากับจุดเชื่อมต่อสัญญาณ</w:t>
      </w:r>
      <w:r w:rsidRPr="00C05270">
        <w:rPr>
          <w:rFonts w:ascii="TH Sarabun New" w:eastAsia="AngsanaUPC" w:hAnsi="TH Sarabun New" w:cs="TH Sarabun New"/>
          <w:sz w:val="32"/>
          <w:szCs w:val="32"/>
          <w:cs/>
        </w:rPr>
        <w:t xml:space="preserve"> (</w:t>
      </w:r>
      <w:r w:rsidRPr="00C05270">
        <w:rPr>
          <w:rFonts w:ascii="TH Sarabun New" w:hAnsi="TH Sarabun New" w:cs="TH Sarabun New"/>
          <w:sz w:val="32"/>
          <w:szCs w:val="32"/>
        </w:rPr>
        <w:t>Outlet</w:t>
      </w:r>
      <w:r w:rsidRPr="00C05270">
        <w:rPr>
          <w:rFonts w:ascii="TH Sarabun New" w:eastAsia="AngsanaUPC" w:hAnsi="TH Sarabun New" w:cs="TH Sarabun New"/>
          <w:sz w:val="32"/>
          <w:szCs w:val="32"/>
          <w:cs/>
        </w:rPr>
        <w:t xml:space="preserve">) </w:t>
      </w:r>
      <w:r w:rsidRPr="00C05270">
        <w:rPr>
          <w:rFonts w:ascii="TH Sarabun New" w:hAnsi="TH Sarabun New" w:cs="TH Sarabun New"/>
          <w:sz w:val="32"/>
          <w:szCs w:val="32"/>
          <w:cs/>
        </w:rPr>
        <w:t>หรือ</w:t>
      </w:r>
      <w:r w:rsidRPr="00C05270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05270">
        <w:rPr>
          <w:rFonts w:ascii="TH Sarabun New" w:hAnsi="TH Sarabun New" w:cs="TH Sarabun New"/>
          <w:sz w:val="32"/>
          <w:szCs w:val="32"/>
          <w:cs/>
        </w:rPr>
        <w:t>อุปกรณ</w:t>
      </w:r>
      <w:r w:rsidRPr="00C05270">
        <w:rPr>
          <w:rFonts w:ascii="TH Sarabun New" w:hAnsi="TH Sarabun New" w:cs="TH Sarabun New" w:hint="cs"/>
          <w:sz w:val="32"/>
          <w:szCs w:val="32"/>
          <w:cs/>
        </w:rPr>
        <w:t>์กระจาย</w:t>
      </w:r>
      <w:r w:rsidRPr="00C05270">
        <w:rPr>
          <w:rFonts w:ascii="TH Sarabun New" w:hAnsi="TH Sarabun New" w:cs="TH Sarabun New"/>
          <w:sz w:val="32"/>
          <w:szCs w:val="32"/>
          <w:cs/>
        </w:rPr>
        <w:t>สัญญาณ</w:t>
      </w:r>
      <w:r w:rsidRPr="00C05270">
        <w:rPr>
          <w:rFonts w:ascii="TH Sarabun New" w:hAnsi="TH Sarabun New" w:cs="TH Sarabun New" w:hint="cs"/>
          <w:sz w:val="32"/>
          <w:szCs w:val="32"/>
          <w:cs/>
        </w:rPr>
        <w:t>หลัก</w:t>
      </w:r>
      <w:r w:rsidRPr="00C05270">
        <w:rPr>
          <w:rFonts w:ascii="TH Sarabun New" w:eastAsia="AngsanaUPC" w:hAnsi="TH Sarabun New" w:cs="TH Sarabun New"/>
          <w:sz w:val="32"/>
          <w:szCs w:val="32"/>
          <w:cs/>
        </w:rPr>
        <w:t xml:space="preserve"> (</w:t>
      </w:r>
      <w:r w:rsidRPr="00C05270">
        <w:rPr>
          <w:rFonts w:ascii="TH Sarabun New" w:eastAsia="AngsanaUPC" w:hAnsi="TH Sarabun New" w:cs="TH Sarabun New"/>
          <w:sz w:val="32"/>
          <w:szCs w:val="32"/>
        </w:rPr>
        <w:t xml:space="preserve">Core </w:t>
      </w:r>
      <w:r w:rsidRPr="00C05270">
        <w:rPr>
          <w:rFonts w:ascii="TH Sarabun New" w:hAnsi="TH Sarabun New" w:cs="TH Sarabun New"/>
          <w:sz w:val="32"/>
          <w:szCs w:val="32"/>
        </w:rPr>
        <w:t>Switch</w:t>
      </w:r>
      <w:r w:rsidRPr="00C05270">
        <w:rPr>
          <w:rFonts w:ascii="TH Sarabun New" w:eastAsia="AngsanaUPC" w:hAnsi="TH Sarabun New" w:cs="TH Sarabun New"/>
          <w:sz w:val="32"/>
          <w:szCs w:val="32"/>
          <w:cs/>
        </w:rPr>
        <w:t xml:space="preserve">) </w:t>
      </w:r>
      <w:r w:rsidRPr="00C05270">
        <w:rPr>
          <w:rFonts w:ascii="TH Sarabun New" w:hAnsi="TH Sarabun New" w:cs="TH Sarabun New"/>
          <w:sz w:val="32"/>
          <w:szCs w:val="32"/>
          <w:cs/>
        </w:rPr>
        <w:t>พร้อมทั้งจัดสายให้เรียบร้อย</w:t>
      </w:r>
      <w:r w:rsidRPr="00C05270">
        <w:rPr>
          <w:rFonts w:ascii="TH Sarabun New" w:eastAsia="AngsanaUPC" w:hAnsi="TH Sarabun New" w:cs="TH Sarabun New" w:hint="cs"/>
          <w:sz w:val="32"/>
          <w:szCs w:val="32"/>
          <w:cs/>
        </w:rPr>
        <w:t xml:space="preserve"> โดย</w:t>
      </w:r>
      <w:r w:rsidRPr="00C05270">
        <w:rPr>
          <w:rFonts w:ascii="TH Sarabun New" w:eastAsia="AngsanaUPC" w:hAnsi="TH Sarabun New" w:cs="TH Sarabun New"/>
          <w:sz w:val="32"/>
          <w:szCs w:val="32"/>
          <w:cs/>
        </w:rPr>
        <w:t>ผู้ยื่นข้อเสนอต้อง</w:t>
      </w:r>
      <w:r w:rsidRPr="00C05270">
        <w:rPr>
          <w:rFonts w:ascii="TH Sarabun New" w:eastAsia="AngsanaUPC" w:hAnsi="TH Sarabun New" w:cs="TH Sarabun New" w:hint="cs"/>
          <w:sz w:val="32"/>
          <w:szCs w:val="32"/>
          <w:cs/>
        </w:rPr>
        <w:t>รับผิดชอบค่าใช้จ่าย</w:t>
      </w:r>
      <w:r w:rsidRPr="00C05270">
        <w:rPr>
          <w:rFonts w:ascii="TH Sarabun New" w:eastAsia="AngsanaUPC" w:hAnsi="TH Sarabun New" w:cs="TH Sarabun New"/>
          <w:sz w:val="32"/>
          <w:szCs w:val="32"/>
          <w:cs/>
        </w:rPr>
        <w:t>วัสดุสิ้นเปลือง อุปกรณ์</w:t>
      </w:r>
      <w:r w:rsidRPr="00C05270">
        <w:rPr>
          <w:rFonts w:ascii="TH Sarabun New" w:eastAsia="AngsanaUPC" w:hAnsi="TH Sarabun New" w:cs="TH Sarabun New" w:hint="cs"/>
          <w:sz w:val="32"/>
          <w:szCs w:val="32"/>
          <w:cs/>
        </w:rPr>
        <w:t>เก็บสายต่างๆ</w:t>
      </w:r>
    </w:p>
    <w:p w14:paraId="499A92F9" w14:textId="77777777" w:rsidR="00846FE8" w:rsidRDefault="00C53548" w:rsidP="00846FE8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291DF6">
        <w:rPr>
          <w:rFonts w:ascii="TH Sarabun New" w:eastAsia="AngsanaUPC" w:hAnsi="TH Sarabun New" w:cs="TH Sarabun New" w:hint="cs"/>
          <w:sz w:val="32"/>
          <w:szCs w:val="32"/>
          <w:cs/>
        </w:rPr>
        <w:t>ผู้ยื่นข้อเสนอต้อง</w:t>
      </w:r>
      <w:r w:rsidRPr="00291DF6">
        <w:rPr>
          <w:rFonts w:ascii="TH Sarabun New" w:eastAsia="AngsanaUPC" w:hAnsi="TH Sarabun New" w:cs="TH Sarabun New"/>
          <w:sz w:val="32"/>
          <w:szCs w:val="32"/>
          <w:cs/>
        </w:rPr>
        <w:t>ปฏิบัติตามประกาศที่เกี่ยวข้องกับมาตรฐานต่างๆ ในส่วนของการรักษาความมั่นคงปลอดภัยไซเบอร์ ดังนี้</w:t>
      </w:r>
    </w:p>
    <w:p w14:paraId="11187F95" w14:textId="287D90E6" w:rsidR="00E755ED" w:rsidRPr="00846FE8" w:rsidRDefault="00846FE8" w:rsidP="00846FE8">
      <w:pPr>
        <w:pStyle w:val="ListParagraph"/>
        <w:tabs>
          <w:tab w:val="left" w:pos="0"/>
          <w:tab w:val="left" w:pos="567"/>
        </w:tabs>
        <w:ind w:left="360"/>
        <w:jc w:val="thaiDistribute"/>
        <w:rPr>
          <w:rFonts w:ascii="TH Sarabun New" w:eastAsia="AngsanaUPC" w:hAnsi="TH Sarabun New" w:cs="TH Sarabun New"/>
          <w:sz w:val="32"/>
          <w:szCs w:val="32"/>
        </w:rPr>
      </w:pPr>
      <w:r>
        <w:rPr>
          <w:rFonts w:ascii="TH Sarabun New" w:eastAsia="AngsanaUPC" w:hAnsi="TH Sarabun New" w:cs="TH Sarabun New"/>
          <w:sz w:val="32"/>
          <w:szCs w:val="32"/>
        </w:rPr>
        <w:tab/>
      </w:r>
      <w:r>
        <w:rPr>
          <w:rFonts w:ascii="TH Sarabun New" w:eastAsia="AngsanaUPC" w:hAnsi="TH Sarabun New" w:cs="TH Sarabun New"/>
          <w:sz w:val="32"/>
          <w:szCs w:val="32"/>
        </w:rPr>
        <w:tab/>
      </w:r>
      <w:r w:rsidR="00E755ED" w:rsidRPr="00846FE8">
        <w:rPr>
          <w:rFonts w:ascii="TH Sarabun New" w:eastAsia="AngsanaUPC" w:hAnsi="TH Sarabun New" w:cs="TH Sarabun New"/>
          <w:sz w:val="32"/>
          <w:szCs w:val="32"/>
          <w:cs/>
        </w:rPr>
        <w:t>1) ประกาศคณะกรรมการการรักษาความมั่นคงปลอดภัยไซเบอร์แห่งชาติ เรื่อง มาตรฐานการกำหนดคุณลักษณะความมั่นคงปลอดภัยไซเบอร์ให้แก่ข้อมูลหรือระบบสารสนเทศ พ.ศ. 2566</w:t>
      </w:r>
    </w:p>
    <w:p w14:paraId="73E341FB" w14:textId="06B6AF34" w:rsidR="00E755ED" w:rsidRPr="00291DF6" w:rsidRDefault="00846FE8" w:rsidP="00E755ED">
      <w:pPr>
        <w:pStyle w:val="ListParagraph"/>
        <w:tabs>
          <w:tab w:val="left" w:pos="0"/>
          <w:tab w:val="left" w:pos="567"/>
        </w:tabs>
        <w:ind w:left="360"/>
        <w:jc w:val="thaiDistribute"/>
        <w:rPr>
          <w:rFonts w:ascii="TH Sarabun New" w:eastAsia="AngsanaUPC" w:hAnsi="TH Sarabun New" w:cs="TH Sarabun New"/>
          <w:sz w:val="32"/>
          <w:szCs w:val="32"/>
        </w:rPr>
      </w:pPr>
      <w:r>
        <w:rPr>
          <w:rFonts w:ascii="TH Sarabun New" w:eastAsia="AngsanaUPC" w:hAnsi="TH Sarabun New" w:cs="TH Sarabun New"/>
          <w:sz w:val="32"/>
          <w:szCs w:val="32"/>
        </w:rPr>
        <w:tab/>
      </w:r>
      <w:r>
        <w:rPr>
          <w:rFonts w:ascii="TH Sarabun New" w:eastAsia="AngsanaUPC" w:hAnsi="TH Sarabun New" w:cs="TH Sarabun New"/>
          <w:sz w:val="32"/>
          <w:szCs w:val="32"/>
        </w:rPr>
        <w:tab/>
      </w:r>
      <w:r w:rsidR="00E755ED" w:rsidRPr="00291DF6">
        <w:rPr>
          <w:rFonts w:ascii="TH Sarabun New" w:eastAsia="AngsanaUPC" w:hAnsi="TH Sarabun New" w:cs="TH Sarabun New"/>
          <w:sz w:val="32"/>
          <w:szCs w:val="32"/>
          <w:cs/>
        </w:rPr>
        <w:t>2) ประกาศคณะกรรมการการรักษาความมั่นคงปลอดภัยไซเบอร์แห่งชาติ เรื่อง มาตรฐานขั้นต่ำของข้อมูลหรือระบบสารสนเทศ พ.ศ. 2566</w:t>
      </w:r>
    </w:p>
    <w:p w14:paraId="2DACA17F" w14:textId="46A15499" w:rsidR="00E755ED" w:rsidRPr="00291DF6" w:rsidRDefault="00846FE8" w:rsidP="00E755ED">
      <w:pPr>
        <w:pStyle w:val="ListParagraph"/>
        <w:tabs>
          <w:tab w:val="left" w:pos="0"/>
          <w:tab w:val="left" w:pos="567"/>
        </w:tabs>
        <w:ind w:left="360"/>
        <w:contextualSpacing w:val="0"/>
        <w:jc w:val="thaiDistribute"/>
        <w:rPr>
          <w:rFonts w:ascii="TH Sarabun New" w:eastAsia="AngsanaUPC" w:hAnsi="TH Sarabun New" w:cs="TH Sarabun New"/>
          <w:sz w:val="32"/>
          <w:szCs w:val="32"/>
        </w:rPr>
      </w:pPr>
      <w:r>
        <w:rPr>
          <w:rFonts w:ascii="TH Sarabun New" w:eastAsia="AngsanaUPC" w:hAnsi="TH Sarabun New" w:cs="TH Sarabun New"/>
          <w:sz w:val="32"/>
          <w:szCs w:val="32"/>
        </w:rPr>
        <w:tab/>
      </w:r>
      <w:r>
        <w:rPr>
          <w:rFonts w:ascii="TH Sarabun New" w:eastAsia="AngsanaUPC" w:hAnsi="TH Sarabun New" w:cs="TH Sarabun New"/>
          <w:sz w:val="32"/>
          <w:szCs w:val="32"/>
        </w:rPr>
        <w:tab/>
      </w:r>
      <w:r w:rsidR="00E755ED" w:rsidRPr="00291DF6">
        <w:rPr>
          <w:rFonts w:ascii="TH Sarabun New" w:eastAsia="AngsanaUPC" w:hAnsi="TH Sarabun New" w:cs="TH Sarabun New"/>
          <w:sz w:val="32"/>
          <w:szCs w:val="32"/>
          <w:cs/>
        </w:rPr>
        <w:t>3) ประกาศคณะกรรมการการรักษาความมั่นคงปลอดภัยไซเบอร์แห่งชาติ เรื่อง มาตรฐานและแนวทางส่งเสริมพัฒนาระบบการให้บริการเกี่ยวกับการรักษาความมั่นคงปลอดภัยไซเบอร์ พ.ศ. 2566</w:t>
      </w:r>
    </w:p>
    <w:p w14:paraId="19A96153" w14:textId="6450664A" w:rsidR="00E755ED" w:rsidRPr="00846FE8" w:rsidRDefault="00E755ED" w:rsidP="00E755ED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หาก สสวท. มีการทดสอบเจาะระบบสารสนเทศ ตามมาตรฐาน สากล (</w:t>
      </w:r>
      <w:r w:rsidRPr="00291DF6">
        <w:rPr>
          <w:rFonts w:ascii="TH Sarabun New" w:eastAsia="Cordia New" w:hAnsi="TH Sarabun New" w:cs="TH Sarabun New"/>
          <w:sz w:val="32"/>
          <w:szCs w:val="32"/>
        </w:rPr>
        <w:t>Vulnerability Scanning and Penetration Testing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846FE8" w:rsidRPr="00291DF6">
        <w:rPr>
          <w:rFonts w:ascii="TH Sarabun New" w:eastAsia="AngsanaUPC" w:hAnsi="TH Sarabun New" w:cs="TH Sarabun New" w:hint="cs"/>
          <w:sz w:val="32"/>
          <w:szCs w:val="32"/>
          <w:cs/>
        </w:rPr>
        <w:t>ผู้ยื่นข้อเสนอ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 xml:space="preserve">ต้องสนับสนุนข้อมูลส่วนของ </w:t>
      </w:r>
      <w:r w:rsidRPr="00291DF6">
        <w:rPr>
          <w:rFonts w:ascii="TH Sarabun New" w:eastAsia="Cordia New" w:hAnsi="TH Sarabun New" w:cs="TH Sarabun New"/>
          <w:sz w:val="32"/>
          <w:szCs w:val="32"/>
        </w:rPr>
        <w:t xml:space="preserve">log 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และการตรวจจับการโจมตีให้กับ สสวท. ทั้งนี้ สสวท. จะแจ้งการดำเนินการล่วงหน้าไม่น้อยกว่า 14 วัน</w:t>
      </w:r>
    </w:p>
    <w:p w14:paraId="6F97448B" w14:textId="72A110F0" w:rsidR="00846FE8" w:rsidRPr="00846FE8" w:rsidRDefault="00846FE8" w:rsidP="00846FE8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jc w:val="thaiDistribute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หาก สสวท. ได้รับการแจ้งเตือน </w:t>
      </w:r>
      <w:r w:rsidRPr="00846FE8">
        <w:rPr>
          <w:rFonts w:ascii="TH Sarabun New" w:eastAsia="Cordia New" w:hAnsi="TH Sarabun New" w:cs="TH Sarabun New"/>
          <w:sz w:val="32"/>
          <w:szCs w:val="32"/>
          <w:cs/>
        </w:rPr>
        <w:t>ศูนย์ประสานการรักษาความมั่นคงปลอดภัยระบบคอมพิวเตอร์แห่งชาติ (ศปช.) สำนักงานคณะกรรมการการรักษาความมั่นคงปลอดภัยไซเบอร์แห่งชาติ (สกมช.)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291DF6">
        <w:rPr>
          <w:rFonts w:ascii="TH Sarabun New" w:eastAsia="AngsanaUPC" w:hAnsi="TH Sarabun New" w:cs="TH Sarabun New" w:hint="cs"/>
          <w:sz w:val="32"/>
          <w:szCs w:val="32"/>
          <w:cs/>
        </w:rPr>
        <w:t>ผู้ยื่นข้อเสนอ</w:t>
      </w:r>
      <w:r w:rsidRPr="00291DF6">
        <w:rPr>
          <w:rFonts w:ascii="TH Sarabun New" w:eastAsia="Cordia New" w:hAnsi="TH Sarabun New" w:cs="TH Sarabun New"/>
          <w:sz w:val="32"/>
          <w:szCs w:val="32"/>
          <w:cs/>
        </w:rPr>
        <w:t>ต้อง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>ให้ความร่วมมือในการปฏิบัติตามคำแนะนำ ดังกล่าว</w:t>
      </w:r>
    </w:p>
    <w:p w14:paraId="61D07D41" w14:textId="7DD301FE" w:rsidR="00DA08B5" w:rsidRPr="00C53548" w:rsidRDefault="00C53548" w:rsidP="00C53548">
      <w:pPr>
        <w:pStyle w:val="ListParagraph"/>
        <w:numPr>
          <w:ilvl w:val="1"/>
          <w:numId w:val="31"/>
        </w:numPr>
        <w:tabs>
          <w:tab w:val="left" w:pos="0"/>
          <w:tab w:val="left" w:pos="567"/>
        </w:tabs>
        <w:contextualSpacing w:val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AngsanaUPC" w:hAnsi="TH Sarabun New" w:cs="TH Sarabun New" w:hint="cs"/>
          <w:sz w:val="32"/>
          <w:szCs w:val="32"/>
          <w:cs/>
        </w:rPr>
        <w:t>ผู้ยื่นข้อเสนอ</w:t>
      </w:r>
      <w:r w:rsidR="00DA08B5" w:rsidRPr="00C53548">
        <w:rPr>
          <w:rFonts w:ascii="TH Sarabun New" w:hAnsi="TH Sarabun New" w:cs="TH Sarabun New"/>
          <w:sz w:val="32"/>
          <w:szCs w:val="32"/>
          <w:cs/>
        </w:rPr>
        <w:t>ต้องจัดทำรายการวัสดุหรือครุภัณฑ์ที่ใช้ในงานจ้าง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</w:p>
    <w:p w14:paraId="4D1FD960" w14:textId="3D8B2BC4" w:rsidR="00DF42DF" w:rsidRPr="00A245AC" w:rsidRDefault="00DF42DF" w:rsidP="00845224">
      <w:pPr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5B91754" w14:textId="4EEF1CB3" w:rsidR="00182DD2" w:rsidRPr="00A245AC" w:rsidRDefault="00182DD2" w:rsidP="00845224">
      <w:pPr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245A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เงื่อนไขและข้อกำหนดอื่นๆ</w:t>
      </w:r>
    </w:p>
    <w:p w14:paraId="49E28804" w14:textId="263C9C47" w:rsidR="00182DD2" w:rsidRPr="00A245AC" w:rsidRDefault="00182DD2" w:rsidP="00845224">
      <w:pPr>
        <w:ind w:left="0" w:firstLine="72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245A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1. </w:t>
      </w:r>
      <w:r w:rsidR="0000169C" w:rsidRPr="00A245AC">
        <w:rPr>
          <w:rFonts w:ascii="TH Sarabun New" w:eastAsia="Cordia New" w:hAnsi="TH Sarabun New" w:cs="TH Sarabun New"/>
          <w:sz w:val="32"/>
          <w:szCs w:val="32"/>
          <w:cs/>
        </w:rPr>
        <w:t>ข้อมูลและเอกสารใดๆ ที่ สสวท. ได้รับทราบหรือได้</w:t>
      </w:r>
      <w:r w:rsidRPr="00A245AC">
        <w:rPr>
          <w:rFonts w:ascii="TH Sarabun New" w:eastAsia="Cordia New" w:hAnsi="TH Sarabun New" w:cs="TH Sarabun New"/>
          <w:sz w:val="32"/>
          <w:szCs w:val="32"/>
          <w:cs/>
        </w:rPr>
        <w:t xml:space="preserve">รับจากหน่วยงานลูกค้าของ สสวท. </w:t>
      </w:r>
      <w:r w:rsidR="0000169C" w:rsidRPr="00A245AC">
        <w:rPr>
          <w:rFonts w:ascii="TH Sarabun New" w:eastAsia="Cordia New" w:hAnsi="TH Sarabun New" w:cs="TH Sarabun New"/>
          <w:sz w:val="32"/>
          <w:szCs w:val="32"/>
          <w:cs/>
        </w:rPr>
        <w:t xml:space="preserve">และ/หรือ จาก สสวท. รวมทั้งผลงานที่ส่งมอบ </w:t>
      </w:r>
      <w:r w:rsidR="00A47540" w:rsidRPr="00A245AC">
        <w:rPr>
          <w:rFonts w:ascii="TH Sarabun New" w:eastAsia="Cordia New" w:hAnsi="TH Sarabun New" w:cs="TH Sarabun New"/>
          <w:sz w:val="32"/>
          <w:szCs w:val="32"/>
          <w:cs/>
        </w:rPr>
        <w:t>ผู้ยื่นข้อเสนอ</w:t>
      </w:r>
      <w:r w:rsidR="0000169C" w:rsidRPr="00A245AC">
        <w:rPr>
          <w:rFonts w:ascii="TH Sarabun New" w:eastAsia="Cordia New" w:hAnsi="TH Sarabun New" w:cs="TH Sarabun New"/>
          <w:sz w:val="32"/>
          <w:szCs w:val="32"/>
          <w:cs/>
        </w:rPr>
        <w:t>ต้องถือเป็นความลับ ไม่นำไปเผยแพร่ให้บุคคลใดทราบเป็นอันขาด เว้นแต่ได้รับการอนุญาตเป็นลายลักษณ์อักษรจาก สสวท.</w:t>
      </w:r>
    </w:p>
    <w:p w14:paraId="69762376" w14:textId="43D63642" w:rsidR="00E755ED" w:rsidRDefault="00182DD2" w:rsidP="00E755ED">
      <w:pPr>
        <w:ind w:left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A245AC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A245AC">
        <w:rPr>
          <w:rFonts w:ascii="TH Sarabun New" w:eastAsia="Cordia New" w:hAnsi="TH Sarabun New" w:cs="TH Sarabun New" w:hint="cs"/>
          <w:sz w:val="32"/>
          <w:szCs w:val="32"/>
          <w:cs/>
        </w:rPr>
        <w:tab/>
        <w:t xml:space="preserve">2. </w:t>
      </w:r>
      <w:r w:rsidR="0000169C" w:rsidRPr="00A245AC">
        <w:rPr>
          <w:rFonts w:ascii="TH Sarabun New" w:eastAsia="Cordia New" w:hAnsi="TH Sarabun New" w:cs="TH Sarabun New"/>
          <w:sz w:val="32"/>
          <w:szCs w:val="32"/>
          <w:cs/>
        </w:rPr>
        <w:t>สสวท. ขอสงวนสิทธิ์ในการยกเลิกการจ่ายเงินทันที และ/หรือเรียกเงินคืน หาก</w:t>
      </w:r>
      <w:r w:rsidR="00A47540" w:rsidRPr="00A245AC">
        <w:rPr>
          <w:rFonts w:ascii="TH Sarabun New" w:eastAsia="Cordia New" w:hAnsi="TH Sarabun New" w:cs="TH Sarabun New"/>
          <w:sz w:val="32"/>
          <w:szCs w:val="32"/>
          <w:cs/>
        </w:rPr>
        <w:t>ผู้ยื่นข้อเสนอ</w:t>
      </w:r>
      <w:r w:rsidR="0000169C" w:rsidRPr="00A245AC">
        <w:rPr>
          <w:rFonts w:ascii="TH Sarabun New" w:eastAsia="Cordia New" w:hAnsi="TH Sarabun New" w:cs="TH Sarabun New"/>
          <w:sz w:val="32"/>
          <w:szCs w:val="32"/>
          <w:cs/>
        </w:rPr>
        <w:t>ไม่สามารถดำเนินการได้ตามข้อกำหนดและเงื่อนไข (</w:t>
      </w:r>
      <w:r w:rsidR="0000169C" w:rsidRPr="00A245AC">
        <w:rPr>
          <w:rFonts w:ascii="TH Sarabun New" w:eastAsia="Cordia New" w:hAnsi="TH Sarabun New" w:cs="TH Sarabun New"/>
          <w:sz w:val="32"/>
          <w:szCs w:val="32"/>
        </w:rPr>
        <w:t>TOR</w:t>
      </w:r>
      <w:r w:rsidR="0000169C" w:rsidRPr="00A245AC">
        <w:rPr>
          <w:rFonts w:ascii="TH Sarabun New" w:eastAsia="Cordia New" w:hAnsi="TH Sarabun New" w:cs="TH Sarabun New"/>
          <w:sz w:val="32"/>
          <w:szCs w:val="32"/>
          <w:cs/>
        </w:rPr>
        <w:t>) ข้อหนึ่งข้อใด ของสัญญาจ้างในโครงการนี้ โดยที่</w:t>
      </w:r>
      <w:r w:rsidR="00A47540" w:rsidRPr="00A245AC">
        <w:rPr>
          <w:rFonts w:ascii="TH Sarabun New" w:eastAsia="Cordia New" w:hAnsi="TH Sarabun New" w:cs="TH Sarabun New"/>
          <w:sz w:val="32"/>
          <w:szCs w:val="32"/>
          <w:cs/>
        </w:rPr>
        <w:t>ผู้ยื่นข้อเสนอ</w:t>
      </w:r>
      <w:r w:rsidR="0000169C" w:rsidRPr="00A245AC">
        <w:rPr>
          <w:rFonts w:ascii="TH Sarabun New" w:eastAsia="Cordia New" w:hAnsi="TH Sarabun New" w:cs="TH Sarabun New"/>
          <w:sz w:val="32"/>
          <w:szCs w:val="32"/>
          <w:cs/>
        </w:rPr>
        <w:t>จะไม่ขอเรียกร้องสิทธิรวมทั้งค่าใช้จ่ายใดๆ จาก สสวท. ยก</w:t>
      </w:r>
      <w:r w:rsidR="00E755ED" w:rsidRPr="00E755ED">
        <w:rPr>
          <w:rFonts w:ascii="TH Sarabun New" w:eastAsia="Cordia New" w:hAnsi="TH Sarabun New" w:cs="TH Sarabun New"/>
          <w:sz w:val="32"/>
          <w:szCs w:val="32"/>
          <w:cs/>
        </w:rPr>
        <w:t>เว้นแต่การที่ผู้รับจ้างไม่สามารถส่งมอบงานได้ดังกล่าวเป็นผลมาจากเหตุสุดวิสัย ความผิดของ สสวท. หรือมิได้เกิดจากความผิดของฝ่ายหนึ่งฝ่ายใด</w:t>
      </w:r>
    </w:p>
    <w:p w14:paraId="3A432EB4" w14:textId="77777777" w:rsidR="00E755ED" w:rsidRDefault="00E755ED" w:rsidP="00E755ED">
      <w:pPr>
        <w:ind w:left="0"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3. </w:t>
      </w:r>
      <w:r w:rsidRPr="00E755ED">
        <w:rPr>
          <w:rFonts w:ascii="TH Sarabun New" w:eastAsia="Cordia New" w:hAnsi="TH Sarabun New" w:cs="TH Sarabun New"/>
          <w:sz w:val="32"/>
          <w:szCs w:val="32"/>
          <w:cs/>
        </w:rPr>
        <w:t xml:space="preserve">ผู้ยื่นข้อเสนอที่ได้รับการคัดเลือกจะต้องไม่เอางานทั้งหมดหรือแต่บางส่วนแห่งสัญญานี้ไปจ้างช่วงอีกทอดหนึ่ง เว้นแต่การจ้างช่วงงานแต่บางส่วนที่ได้รับอนุญาตเป็นหนังสือจาก 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>สสวท.</w:t>
      </w:r>
      <w:r w:rsidRPr="00E755ED">
        <w:rPr>
          <w:rFonts w:ascii="TH Sarabun New" w:eastAsia="Cordia New" w:hAnsi="TH Sarabun New" w:cs="TH Sarabun New"/>
          <w:sz w:val="32"/>
          <w:szCs w:val="32"/>
          <w:cs/>
        </w:rPr>
        <w:t xml:space="preserve"> แล้ว</w:t>
      </w:r>
    </w:p>
    <w:p w14:paraId="22E9245D" w14:textId="77777777" w:rsidR="00C41AF1" w:rsidRPr="00574F81" w:rsidRDefault="00C41AF1" w:rsidP="006D147F">
      <w:pPr>
        <w:ind w:left="0"/>
        <w:jc w:val="thaiDistribute"/>
        <w:rPr>
          <w:rFonts w:ascii="TH Sarabun New" w:eastAsia="Cordia New" w:hAnsi="TH Sarabun New" w:cs="TH Sarabun New"/>
          <w:sz w:val="32"/>
          <w:szCs w:val="32"/>
        </w:rPr>
      </w:pPr>
    </w:p>
    <w:p w14:paraId="6524C712" w14:textId="76B5C135" w:rsidR="0094386E" w:rsidRPr="00AC0502" w:rsidRDefault="007D657D" w:rsidP="00845224">
      <w:pPr>
        <w:pStyle w:val="ListParagraph"/>
        <w:ind w:left="0"/>
        <w:contextualSpacing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C0502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393306" w:rsidRPr="00AC05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94386E" w:rsidRPr="00AC0502">
        <w:rPr>
          <w:rFonts w:ascii="TH Sarabun New" w:hAnsi="TH Sarabun New" w:cs="TH Sarabun New"/>
          <w:b/>
          <w:bCs/>
          <w:sz w:val="32"/>
          <w:szCs w:val="32"/>
          <w:cs/>
        </w:rPr>
        <w:t>กำหนดส่งมอบงานและการจ่าย</w:t>
      </w:r>
      <w:r w:rsidR="00C96FFE" w:rsidRPr="00AC0502">
        <w:rPr>
          <w:rFonts w:ascii="TH Sarabun New" w:hAnsi="TH Sarabun New" w:cs="TH Sarabun New" w:hint="cs"/>
          <w:b/>
          <w:bCs/>
          <w:sz w:val="32"/>
          <w:szCs w:val="32"/>
          <w:cs/>
        </w:rPr>
        <w:t>เงิน</w:t>
      </w:r>
    </w:p>
    <w:p w14:paraId="3387B9CC" w14:textId="77777777" w:rsidR="001849F3" w:rsidRPr="00AC0502" w:rsidRDefault="00DB425D" w:rsidP="001849F3">
      <w:pPr>
        <w:pStyle w:val="ListParagraph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AC05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849F3" w:rsidRPr="00AC05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="001849F3" w:rsidRPr="00AC0502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1849F3" w:rsidRPr="00AC0502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1849F3" w:rsidRPr="00AC0502">
        <w:rPr>
          <w:rFonts w:ascii="TH Sarabun New" w:hAnsi="TH Sarabun New" w:cs="TH Sarabun New" w:hint="cs"/>
          <w:sz w:val="32"/>
          <w:szCs w:val="32"/>
          <w:cs/>
        </w:rPr>
        <w:t>1</w:t>
      </w:r>
      <w:r w:rsidR="001849F3" w:rsidRPr="00AC0502">
        <w:rPr>
          <w:rFonts w:ascii="TH Sarabun New" w:hAnsi="TH Sarabun New" w:cs="TH Sarabun New"/>
          <w:sz w:val="32"/>
          <w:szCs w:val="32"/>
        </w:rPr>
        <w:t>5</w:t>
      </w:r>
      <w:r w:rsidR="001849F3" w:rsidRPr="00AC0502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เมื่อผู้รับจ้างดำเนินการการตรวจสอบและ</w:t>
      </w:r>
    </w:p>
    <w:p w14:paraId="5A510181" w14:textId="75FFCD53" w:rsidR="001849F3" w:rsidRPr="00AC0502" w:rsidRDefault="001849F3" w:rsidP="001849F3">
      <w:pPr>
        <w:ind w:left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AC0502">
        <w:rPr>
          <w:rFonts w:ascii="TH Sarabun New" w:hAnsi="TH Sarabun New" w:cs="TH Sarabun New"/>
          <w:sz w:val="32"/>
          <w:szCs w:val="32"/>
          <w:cs/>
        </w:rPr>
        <w:t>จัดทำรายงานสรุปสถานะ (</w:t>
      </w:r>
      <w:r w:rsidRPr="00AC0502">
        <w:rPr>
          <w:rFonts w:ascii="TH Sarabun New" w:hAnsi="TH Sarabun New" w:cs="TH Sarabun New"/>
          <w:sz w:val="32"/>
          <w:szCs w:val="32"/>
        </w:rPr>
        <w:t>Existing Report</w:t>
      </w:r>
      <w:r w:rsidRPr="00AC0502">
        <w:rPr>
          <w:rFonts w:ascii="TH Sarabun New" w:hAnsi="TH Sarabun New" w:cs="TH Sarabun New"/>
          <w:sz w:val="32"/>
          <w:szCs w:val="32"/>
          <w:cs/>
        </w:rPr>
        <w:t>) ของ</w:t>
      </w:r>
      <w:r w:rsidRPr="00AC0502">
        <w:rPr>
          <w:rFonts w:ascii="TH Sarabun New" w:eastAsia="Cordia New" w:hAnsi="TH Sarabun New" w:cs="TH Sarabun New"/>
          <w:sz w:val="32"/>
          <w:szCs w:val="32"/>
          <w:cs/>
        </w:rPr>
        <w:t>อุปกรณ์โครงสร้างพื้นฐานระบบเครือข่าย</w:t>
      </w:r>
      <w:r w:rsidRPr="00AC0502">
        <w:rPr>
          <w:rFonts w:ascii="TH Sarabun New" w:hAnsi="TH Sarabun New" w:cs="TH Sarabun New"/>
          <w:sz w:val="32"/>
          <w:szCs w:val="32"/>
          <w:cs/>
        </w:rPr>
        <w:t xml:space="preserve">ดังกล่าว </w:t>
      </w:r>
      <w:r w:rsidRPr="00EE68FA">
        <w:rPr>
          <w:rFonts w:ascii="TH Sarabun New" w:hAnsi="TH Sarabun New" w:cs="TH Sarabun New"/>
          <w:sz w:val="32"/>
          <w:szCs w:val="32"/>
          <w:cs/>
        </w:rPr>
        <w:t>ดำเนิน</w:t>
      </w:r>
      <w:r w:rsidRPr="00EE68FA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EE68FA">
        <w:rPr>
          <w:rFonts w:ascii="TH Sarabun New" w:hAnsi="TH Sarabun New" w:cs="TH Sarabun New"/>
          <w:szCs w:val="32"/>
          <w:cs/>
        </w:rPr>
        <w:t>ตรวจสภาพอุปกรณ์ และ</w:t>
      </w:r>
      <w:r w:rsidRPr="00EE68FA">
        <w:rPr>
          <w:rFonts w:ascii="TH Sarabun New" w:hAnsi="TH Sarabun New" w:cs="TH Sarabun New"/>
          <w:sz w:val="32"/>
          <w:szCs w:val="32"/>
          <w:cs/>
        </w:rPr>
        <w:t>จัดทำสรุปรายงานผลการดำเนินการการบำรุงรักษาอุปกรณ์ ตามข้อ 5.</w:t>
      </w:r>
      <w:r w:rsidRPr="00EE68FA">
        <w:rPr>
          <w:rFonts w:ascii="TH Sarabun New" w:hAnsi="TH Sarabun New" w:cs="TH Sarabun New" w:hint="cs"/>
          <w:sz w:val="32"/>
          <w:szCs w:val="32"/>
          <w:cs/>
        </w:rPr>
        <w:t>2</w:t>
      </w:r>
      <w:r w:rsidRPr="00EE68FA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6977E0">
        <w:rPr>
          <w:rFonts w:ascii="TH Sarabun New" w:hAnsi="TH Sarabun New" w:cs="TH Sarabun New" w:hint="cs"/>
          <w:sz w:val="32"/>
          <w:szCs w:val="32"/>
          <w:cs/>
        </w:rPr>
        <w:t>จัดส่งรายงานสรุปผล</w:t>
      </w:r>
      <w:r w:rsidRPr="00EE68FA">
        <w:rPr>
          <w:rFonts w:ascii="TH Sarabun New" w:hAnsi="TH Sarabun New" w:cs="TH Sarabun New"/>
          <w:sz w:val="32"/>
          <w:szCs w:val="32"/>
          <w:cs/>
        </w:rPr>
        <w:t>การบำรุงรักษาเชิงป้องกัน (</w:t>
      </w:r>
      <w:r w:rsidRPr="00EE68FA">
        <w:rPr>
          <w:rFonts w:ascii="TH Sarabun New" w:hAnsi="TH Sarabun New" w:cs="TH Sarabun New"/>
          <w:sz w:val="32"/>
          <w:szCs w:val="32"/>
        </w:rPr>
        <w:t>Preventive Maintenance</w:t>
      </w:r>
      <w:r w:rsidRPr="00EE68F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EE68FA">
        <w:rPr>
          <w:rFonts w:ascii="TH Sarabun New" w:hAnsi="TH Sarabun New" w:cs="TH Sarabun New"/>
          <w:sz w:val="32"/>
          <w:szCs w:val="32"/>
        </w:rPr>
        <w:t>PM</w:t>
      </w:r>
      <w:r w:rsidRPr="00EE68FA">
        <w:rPr>
          <w:rFonts w:ascii="TH Sarabun New" w:hAnsi="TH Sarabun New" w:cs="TH Sarabun New"/>
          <w:sz w:val="32"/>
          <w:szCs w:val="32"/>
          <w:cs/>
        </w:rPr>
        <w:t>) ตามข้อ 5.</w:t>
      </w:r>
      <w:r w:rsidRPr="00EE68FA">
        <w:rPr>
          <w:rFonts w:ascii="TH Sarabun New" w:hAnsi="TH Sarabun New" w:cs="TH Sarabun New" w:hint="cs"/>
          <w:sz w:val="32"/>
          <w:szCs w:val="32"/>
          <w:cs/>
        </w:rPr>
        <w:t>3</w:t>
      </w:r>
      <w:r w:rsidRPr="00EE68F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C0502">
        <w:rPr>
          <w:rFonts w:ascii="TH Sarabun New" w:hAnsi="TH Sarabun New" w:cs="TH Sarabun New"/>
          <w:sz w:val="32"/>
          <w:szCs w:val="32"/>
          <w:cs/>
        </w:rPr>
        <w:t xml:space="preserve">ตั้งแต่ เดือนที่ </w:t>
      </w:r>
      <w:r w:rsidRPr="00AC0502">
        <w:rPr>
          <w:rFonts w:ascii="TH Sarabun New" w:hAnsi="TH Sarabun New" w:cs="TH Sarabun New"/>
          <w:sz w:val="32"/>
          <w:szCs w:val="32"/>
        </w:rPr>
        <w:t xml:space="preserve">1 </w:t>
      </w:r>
      <w:r w:rsidRPr="00AC0502">
        <w:rPr>
          <w:rFonts w:ascii="TH Sarabun New" w:hAnsi="TH Sarabun New" w:cs="TH Sarabun New"/>
          <w:sz w:val="32"/>
          <w:szCs w:val="32"/>
          <w:cs/>
        </w:rPr>
        <w:t xml:space="preserve">- เดือนที่ </w:t>
      </w:r>
      <w:r w:rsidRPr="00AC0502">
        <w:rPr>
          <w:rFonts w:ascii="TH Sarabun New" w:hAnsi="TH Sarabun New" w:cs="TH Sarabun New"/>
          <w:sz w:val="32"/>
          <w:szCs w:val="32"/>
        </w:rPr>
        <w:t>3</w:t>
      </w:r>
      <w:r w:rsidRPr="00AC0502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และคณะกรรมการตรวจรับเรียบร้อยแล้ว</w:t>
      </w:r>
    </w:p>
    <w:p w14:paraId="00F35835" w14:textId="0567DFD1" w:rsidR="00A245AC" w:rsidRPr="00AC0502" w:rsidRDefault="00A245AC" w:rsidP="00845224">
      <w:pPr>
        <w:ind w:left="0"/>
        <w:rPr>
          <w:rFonts w:ascii="TH Sarabun New" w:hAnsi="TH Sarabun New" w:cs="TH Sarabun New"/>
          <w:sz w:val="32"/>
          <w:szCs w:val="32"/>
        </w:rPr>
      </w:pPr>
      <w:r w:rsidRPr="00AC0502">
        <w:rPr>
          <w:rFonts w:ascii="TH Sarabun New" w:hAnsi="TH Sarabun New" w:cs="TH Sarabun New"/>
          <w:sz w:val="32"/>
          <w:szCs w:val="32"/>
          <w:cs/>
        </w:rPr>
        <w:tab/>
      </w:r>
      <w:r w:rsidRPr="00AC0502">
        <w:rPr>
          <w:rFonts w:ascii="TH Sarabun New" w:hAnsi="TH Sarabun New" w:cs="TH Sarabun New" w:hint="cs"/>
          <w:sz w:val="32"/>
          <w:szCs w:val="32"/>
          <w:cs/>
        </w:rPr>
        <w:t>- จัดส่งมอบ</w:t>
      </w:r>
      <w:r w:rsidRPr="00AC0502">
        <w:rPr>
          <w:rFonts w:ascii="TH Sarabun New" w:hAnsi="TH Sarabun New" w:cs="TH Sarabun New"/>
          <w:sz w:val="32"/>
          <w:szCs w:val="32"/>
          <w:cs/>
        </w:rPr>
        <w:t xml:space="preserve">แผนรายงานการให้บริการแต่ละเดือน จำนวน 12 เดือน ภายใน </w:t>
      </w:r>
      <w:r w:rsidR="00846FE8">
        <w:rPr>
          <w:rFonts w:ascii="TH Sarabun New" w:hAnsi="TH Sarabun New" w:cs="TH Sarabun New"/>
          <w:sz w:val="32"/>
          <w:szCs w:val="32"/>
        </w:rPr>
        <w:t>15</w:t>
      </w:r>
      <w:r w:rsidRPr="00AC0502">
        <w:rPr>
          <w:rFonts w:ascii="TH Sarabun New" w:hAnsi="TH Sarabun New" w:cs="TH Sarabun New"/>
          <w:sz w:val="32"/>
          <w:szCs w:val="32"/>
        </w:rPr>
        <w:t xml:space="preserve"> </w:t>
      </w:r>
      <w:r w:rsidRPr="00AC0502">
        <w:rPr>
          <w:rFonts w:ascii="TH Sarabun New" w:hAnsi="TH Sarabun New" w:cs="TH Sarabun New"/>
          <w:sz w:val="32"/>
          <w:szCs w:val="32"/>
          <w:cs/>
        </w:rPr>
        <w:t>วัน นับถัดจากวันลงนามในสัญญา</w:t>
      </w:r>
    </w:p>
    <w:p w14:paraId="48FB2E69" w14:textId="5365F1E4" w:rsidR="007E5DCF" w:rsidRPr="00AC0502" w:rsidRDefault="009B4D61" w:rsidP="00845224">
      <w:pPr>
        <w:ind w:left="0" w:firstLine="714"/>
        <w:rPr>
          <w:rFonts w:ascii="TH Sarabun New" w:hAnsi="TH Sarabun New" w:cs="TH Sarabun New"/>
          <w:sz w:val="32"/>
          <w:szCs w:val="32"/>
        </w:rPr>
      </w:pPr>
      <w:r w:rsidRPr="00AC0502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7E5DCF" w:rsidRPr="00AC0502">
        <w:rPr>
          <w:rFonts w:ascii="TH Sarabun New" w:hAnsi="TH Sarabun New" w:cs="TH Sarabun New"/>
          <w:sz w:val="32"/>
          <w:szCs w:val="32"/>
          <w:cs/>
        </w:rPr>
        <w:t>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  <w:r w:rsidR="005212E3" w:rsidRPr="00AC05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45AC" w:rsidRPr="00AC0502">
        <w:rPr>
          <w:rFonts w:ascii="TH Sarabun New" w:hAnsi="TH Sarabun New" w:cs="TH Sarabun New" w:hint="cs"/>
          <w:szCs w:val="32"/>
          <w:cs/>
        </w:rPr>
        <w:t>ภายใน 30 วัน  นับถัดจากวันลงนามในสัญญา</w:t>
      </w:r>
    </w:p>
    <w:p w14:paraId="673042B1" w14:textId="4828A08C" w:rsidR="006967D2" w:rsidRPr="00735AC6" w:rsidRDefault="00DB425D" w:rsidP="00845224">
      <w:pPr>
        <w:ind w:left="0"/>
        <w:rPr>
          <w:rFonts w:ascii="TH Sarabun New" w:hAnsi="TH Sarabun New" w:cs="TH Sarabun New"/>
          <w:sz w:val="32"/>
          <w:szCs w:val="32"/>
        </w:rPr>
      </w:pPr>
      <w:r w:rsidRPr="00735AC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35AC6">
        <w:rPr>
          <w:rFonts w:ascii="TH Sarabun New" w:hAnsi="TH Sarabun New" w:cs="TH Sarabun New"/>
          <w:b/>
          <w:bCs/>
          <w:sz w:val="32"/>
          <w:szCs w:val="32"/>
        </w:rPr>
        <w:tab/>
      </w:r>
      <w:r w:rsidR="006967D2" w:rsidRPr="00735AC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="002038AB" w:rsidRPr="00735AC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6967D2" w:rsidRPr="00735AC6">
        <w:rPr>
          <w:rFonts w:ascii="TH Sarabun New" w:hAnsi="TH Sarabun New" w:cs="TH Sarabun New"/>
          <w:sz w:val="32"/>
          <w:szCs w:val="32"/>
        </w:rPr>
        <w:t>25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ของมูลค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>่าตามสัญญา เมื่อผู้รับจ้างดำเนิน</w:t>
      </w:r>
      <w:r w:rsidR="001849F3" w:rsidRPr="00735AC6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1849F3" w:rsidRPr="00735AC6">
        <w:rPr>
          <w:rFonts w:ascii="TH Sarabun New" w:hAnsi="TH Sarabun New" w:cs="TH Sarabun New"/>
          <w:szCs w:val="32"/>
          <w:cs/>
        </w:rPr>
        <w:t>ตรวจสภาพอุปกรณ์ และ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>จัดทำสรุปรายงานผลการดำเนินการการบำรุงรักษาอุปกรณ์ ตามข้อ 5.</w:t>
      </w:r>
      <w:r w:rsidR="001849F3" w:rsidRPr="00735AC6">
        <w:rPr>
          <w:rFonts w:ascii="TH Sarabun New" w:hAnsi="TH Sarabun New" w:cs="TH Sarabun New" w:hint="cs"/>
          <w:sz w:val="32"/>
          <w:szCs w:val="32"/>
          <w:cs/>
        </w:rPr>
        <w:t>2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6977E0">
        <w:rPr>
          <w:rFonts w:ascii="TH Sarabun New" w:hAnsi="TH Sarabun New" w:cs="TH Sarabun New" w:hint="cs"/>
          <w:sz w:val="32"/>
          <w:szCs w:val="32"/>
          <w:cs/>
        </w:rPr>
        <w:t>จัดส่งรายงานสรุปผล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>การบำรุงรักษาเชิงป้องกัน (</w:t>
      </w:r>
      <w:r w:rsidR="001849F3" w:rsidRPr="00735AC6">
        <w:rPr>
          <w:rFonts w:ascii="TH Sarabun New" w:hAnsi="TH Sarabun New" w:cs="TH Sarabun New"/>
          <w:sz w:val="32"/>
          <w:szCs w:val="32"/>
        </w:rPr>
        <w:t>Preventive Maintenance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1849F3" w:rsidRPr="00735AC6">
        <w:rPr>
          <w:rFonts w:ascii="TH Sarabun New" w:hAnsi="TH Sarabun New" w:cs="TH Sarabun New"/>
          <w:sz w:val="32"/>
          <w:szCs w:val="32"/>
        </w:rPr>
        <w:t>PM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>) ตามข้อ 5.</w:t>
      </w:r>
      <w:r w:rsidR="001849F3" w:rsidRPr="00735AC6">
        <w:rPr>
          <w:rFonts w:ascii="TH Sarabun New" w:hAnsi="TH Sarabun New" w:cs="TH Sarabun New" w:hint="cs"/>
          <w:sz w:val="32"/>
          <w:szCs w:val="32"/>
          <w:cs/>
        </w:rPr>
        <w:t>3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เดือนที่ </w:t>
      </w:r>
      <w:r w:rsidR="002038AB" w:rsidRPr="00735AC6">
        <w:rPr>
          <w:rFonts w:ascii="TH Sarabun New" w:hAnsi="TH Sarabun New" w:cs="TH Sarabun New"/>
          <w:sz w:val="32"/>
          <w:szCs w:val="32"/>
        </w:rPr>
        <w:t>4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35AC6">
        <w:rPr>
          <w:rFonts w:ascii="TH Sarabun New" w:hAnsi="TH Sarabun New" w:cs="TH Sarabun New"/>
          <w:sz w:val="32"/>
          <w:szCs w:val="32"/>
          <w:cs/>
        </w:rPr>
        <w:t>-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เดือนที่ </w:t>
      </w:r>
      <w:r w:rsidR="002038AB" w:rsidRPr="00735AC6">
        <w:rPr>
          <w:rFonts w:ascii="TH Sarabun New" w:hAnsi="TH Sarabun New" w:cs="TH Sarabun New"/>
          <w:sz w:val="32"/>
          <w:szCs w:val="32"/>
        </w:rPr>
        <w:t>6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และคณะกรรมการตรวจรับเรียบร้อยแล้ว</w:t>
      </w:r>
    </w:p>
    <w:p w14:paraId="417B6441" w14:textId="13E71DE4" w:rsidR="006967D2" w:rsidRPr="00735AC6" w:rsidRDefault="00DB425D" w:rsidP="00845224">
      <w:pPr>
        <w:ind w:left="0"/>
        <w:rPr>
          <w:rFonts w:ascii="TH Sarabun New" w:hAnsi="TH Sarabun New" w:cs="TH Sarabun New"/>
          <w:sz w:val="32"/>
          <w:szCs w:val="32"/>
        </w:rPr>
      </w:pPr>
      <w:r w:rsidRPr="00735AC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35AC6">
        <w:rPr>
          <w:rFonts w:ascii="TH Sarabun New" w:hAnsi="TH Sarabun New" w:cs="TH Sarabun New"/>
          <w:b/>
          <w:bCs/>
          <w:sz w:val="32"/>
          <w:szCs w:val="32"/>
        </w:rPr>
        <w:tab/>
      </w:r>
      <w:r w:rsidR="006967D2" w:rsidRPr="00735AC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="002038AB" w:rsidRPr="00735AC6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3B2044" w:rsidRPr="00735AC6">
        <w:rPr>
          <w:rFonts w:ascii="TH Sarabun New" w:hAnsi="TH Sarabun New" w:cs="TH Sarabun New" w:hint="cs"/>
          <w:sz w:val="32"/>
          <w:szCs w:val="32"/>
          <w:cs/>
        </w:rPr>
        <w:t>30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>ดำเนิน</w:t>
      </w:r>
      <w:r w:rsidR="001849F3" w:rsidRPr="00735AC6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1849F3" w:rsidRPr="00735AC6">
        <w:rPr>
          <w:rFonts w:ascii="TH Sarabun New" w:hAnsi="TH Sarabun New" w:cs="TH Sarabun New"/>
          <w:szCs w:val="32"/>
          <w:cs/>
        </w:rPr>
        <w:t>ตรวจสภาพอุปกรณ์ และ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>จัดทำสรุปรายงานผลการดำเนินการการบำรุงรักษาอุปกรณ์ ตามข้อ 5.</w:t>
      </w:r>
      <w:r w:rsidR="001849F3" w:rsidRPr="00735AC6">
        <w:rPr>
          <w:rFonts w:ascii="TH Sarabun New" w:hAnsi="TH Sarabun New" w:cs="TH Sarabun New" w:hint="cs"/>
          <w:sz w:val="32"/>
          <w:szCs w:val="32"/>
          <w:cs/>
        </w:rPr>
        <w:t>2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6977E0">
        <w:rPr>
          <w:rFonts w:ascii="TH Sarabun New" w:hAnsi="TH Sarabun New" w:cs="TH Sarabun New" w:hint="cs"/>
          <w:sz w:val="32"/>
          <w:szCs w:val="32"/>
          <w:cs/>
        </w:rPr>
        <w:t>จัดส่งรายงานสรุปผล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>การบำรุงรักษาเชิงป้องกัน (</w:t>
      </w:r>
      <w:r w:rsidR="001849F3" w:rsidRPr="00735AC6">
        <w:rPr>
          <w:rFonts w:ascii="TH Sarabun New" w:hAnsi="TH Sarabun New" w:cs="TH Sarabun New"/>
          <w:sz w:val="32"/>
          <w:szCs w:val="32"/>
        </w:rPr>
        <w:t>Preventive Maintenance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1849F3" w:rsidRPr="00735AC6">
        <w:rPr>
          <w:rFonts w:ascii="TH Sarabun New" w:hAnsi="TH Sarabun New" w:cs="TH Sarabun New"/>
          <w:sz w:val="32"/>
          <w:szCs w:val="32"/>
        </w:rPr>
        <w:t>PM</w:t>
      </w:r>
      <w:r w:rsidR="001849F3" w:rsidRPr="00735AC6">
        <w:rPr>
          <w:rFonts w:ascii="TH Sarabun New" w:hAnsi="TH Sarabun New" w:cs="TH Sarabun New"/>
          <w:sz w:val="32"/>
          <w:szCs w:val="32"/>
          <w:cs/>
        </w:rPr>
        <w:t>) ตามข้อ 5.</w:t>
      </w:r>
      <w:r w:rsidR="001849F3" w:rsidRPr="00735AC6">
        <w:rPr>
          <w:rFonts w:ascii="TH Sarabun New" w:hAnsi="TH Sarabun New" w:cs="TH Sarabun New" w:hint="cs"/>
          <w:sz w:val="32"/>
          <w:szCs w:val="32"/>
          <w:cs/>
        </w:rPr>
        <w:t>3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ตั้งแต่ เดือนที่ </w:t>
      </w:r>
      <w:r w:rsidR="002038AB" w:rsidRPr="00735AC6">
        <w:rPr>
          <w:rFonts w:ascii="TH Sarabun New" w:hAnsi="TH Sarabun New" w:cs="TH Sarabun New"/>
          <w:sz w:val="32"/>
          <w:szCs w:val="32"/>
        </w:rPr>
        <w:t>7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35AC6">
        <w:rPr>
          <w:rFonts w:ascii="TH Sarabun New" w:hAnsi="TH Sarabun New" w:cs="TH Sarabun New"/>
          <w:sz w:val="32"/>
          <w:szCs w:val="32"/>
          <w:cs/>
        </w:rPr>
        <w:t>-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เดือนที่ </w:t>
      </w:r>
      <w:r w:rsidR="002038AB" w:rsidRPr="00735AC6">
        <w:rPr>
          <w:rFonts w:ascii="TH Sarabun New" w:hAnsi="TH Sarabun New" w:cs="TH Sarabun New"/>
          <w:sz w:val="32"/>
          <w:szCs w:val="32"/>
        </w:rPr>
        <w:t>9</w:t>
      </w:r>
      <w:r w:rsidR="006967D2" w:rsidRPr="00735AC6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และคณะกรรมการตรวจรับเรียบร้อยแล้ว</w:t>
      </w:r>
    </w:p>
    <w:p w14:paraId="35C1F74B" w14:textId="2B00253B" w:rsidR="002038AB" w:rsidRPr="00F15A82" w:rsidRDefault="00DB425D" w:rsidP="00845224">
      <w:pPr>
        <w:ind w:left="0"/>
        <w:rPr>
          <w:rFonts w:ascii="TH Sarabun New" w:hAnsi="TH Sarabun New" w:cs="TH Sarabun New"/>
          <w:sz w:val="32"/>
          <w:szCs w:val="32"/>
        </w:rPr>
      </w:pPr>
      <w:r w:rsidRPr="00F15A8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15A82">
        <w:rPr>
          <w:rFonts w:ascii="TH Sarabun New" w:hAnsi="TH Sarabun New" w:cs="TH Sarabun New"/>
          <w:b/>
          <w:bCs/>
          <w:sz w:val="32"/>
          <w:szCs w:val="32"/>
        </w:rPr>
        <w:tab/>
      </w:r>
      <w:r w:rsidR="002038AB" w:rsidRPr="00F15A8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="002038AB" w:rsidRPr="00F15A82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2038AB" w:rsidRPr="00F15A82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3B2044" w:rsidRPr="00F15A82">
        <w:rPr>
          <w:rFonts w:ascii="TH Sarabun New" w:hAnsi="TH Sarabun New" w:cs="TH Sarabun New" w:hint="cs"/>
          <w:sz w:val="32"/>
          <w:szCs w:val="32"/>
          <w:cs/>
        </w:rPr>
        <w:t xml:space="preserve">30 </w:t>
      </w:r>
      <w:r w:rsidR="002038AB" w:rsidRPr="00F15A82">
        <w:rPr>
          <w:rFonts w:ascii="TH Sarabun New" w:hAnsi="TH Sarabun New" w:cs="TH Sarabun New"/>
          <w:sz w:val="32"/>
          <w:szCs w:val="32"/>
          <w:cs/>
        </w:rPr>
        <w:t>ของมูลค่าตามสัญญา เมื่อผู้รับจ้าง</w:t>
      </w:r>
      <w:r w:rsidR="00F15A82" w:rsidRPr="00F15A82">
        <w:rPr>
          <w:rFonts w:ascii="TH Sarabun New" w:hAnsi="TH Sarabun New" w:cs="TH Sarabun New"/>
          <w:sz w:val="32"/>
          <w:szCs w:val="32"/>
          <w:cs/>
        </w:rPr>
        <w:t>ดำเนิน</w:t>
      </w:r>
      <w:r w:rsidR="00F15A82" w:rsidRPr="00F15A82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F15A82" w:rsidRPr="00F15A82">
        <w:rPr>
          <w:rFonts w:ascii="TH Sarabun New" w:hAnsi="TH Sarabun New" w:cs="TH Sarabun New"/>
          <w:szCs w:val="32"/>
          <w:cs/>
        </w:rPr>
        <w:t>ตรวจสภาพอุปกรณ์ และ</w:t>
      </w:r>
      <w:r w:rsidR="00F15A82" w:rsidRPr="00F15A82">
        <w:rPr>
          <w:rFonts w:ascii="TH Sarabun New" w:hAnsi="TH Sarabun New" w:cs="TH Sarabun New"/>
          <w:sz w:val="32"/>
          <w:szCs w:val="32"/>
          <w:cs/>
        </w:rPr>
        <w:t>จัดทำสรุปรายงานผลการดำเนินการการบำรุงรักษาอุปกรณ์ ตามข้อ 5.</w:t>
      </w:r>
      <w:r w:rsidR="00F15A82" w:rsidRPr="00F15A82">
        <w:rPr>
          <w:rFonts w:ascii="TH Sarabun New" w:hAnsi="TH Sarabun New" w:cs="TH Sarabun New" w:hint="cs"/>
          <w:sz w:val="32"/>
          <w:szCs w:val="32"/>
          <w:cs/>
        </w:rPr>
        <w:t>2</w:t>
      </w:r>
      <w:r w:rsidR="00F15A82" w:rsidRPr="00F15A82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6977E0">
        <w:rPr>
          <w:rFonts w:ascii="TH Sarabun New" w:hAnsi="TH Sarabun New" w:cs="TH Sarabun New" w:hint="cs"/>
          <w:sz w:val="32"/>
          <w:szCs w:val="32"/>
          <w:cs/>
        </w:rPr>
        <w:t>จัดส่งรายงานสรุปผล</w:t>
      </w:r>
      <w:r w:rsidR="00F15A82" w:rsidRPr="00F15A82">
        <w:rPr>
          <w:rFonts w:ascii="TH Sarabun New" w:hAnsi="TH Sarabun New" w:cs="TH Sarabun New"/>
          <w:sz w:val="32"/>
          <w:szCs w:val="32"/>
          <w:cs/>
        </w:rPr>
        <w:t>การบำรุงรักษาเชิงป้องกัน (</w:t>
      </w:r>
      <w:r w:rsidR="00F15A82" w:rsidRPr="00F15A82">
        <w:rPr>
          <w:rFonts w:ascii="TH Sarabun New" w:hAnsi="TH Sarabun New" w:cs="TH Sarabun New"/>
          <w:sz w:val="32"/>
          <w:szCs w:val="32"/>
        </w:rPr>
        <w:t>Preventive Maintenance</w:t>
      </w:r>
      <w:r w:rsidR="00F15A82" w:rsidRPr="00F15A82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F15A82" w:rsidRPr="00F15A82">
        <w:rPr>
          <w:rFonts w:ascii="TH Sarabun New" w:hAnsi="TH Sarabun New" w:cs="TH Sarabun New"/>
          <w:sz w:val="32"/>
          <w:szCs w:val="32"/>
        </w:rPr>
        <w:t>PM</w:t>
      </w:r>
      <w:r w:rsidR="00F15A82" w:rsidRPr="00F15A82">
        <w:rPr>
          <w:rFonts w:ascii="TH Sarabun New" w:hAnsi="TH Sarabun New" w:cs="TH Sarabun New"/>
          <w:sz w:val="32"/>
          <w:szCs w:val="32"/>
          <w:cs/>
        </w:rPr>
        <w:t>) ตามข้อ 5.</w:t>
      </w:r>
      <w:r w:rsidR="00F15A82" w:rsidRPr="00F15A82">
        <w:rPr>
          <w:rFonts w:ascii="TH Sarabun New" w:hAnsi="TH Sarabun New" w:cs="TH Sarabun New" w:hint="cs"/>
          <w:sz w:val="32"/>
          <w:szCs w:val="32"/>
          <w:cs/>
        </w:rPr>
        <w:t>3</w:t>
      </w:r>
      <w:r w:rsidR="002038AB" w:rsidRPr="00F15A82">
        <w:rPr>
          <w:rFonts w:ascii="TH Sarabun New" w:hAnsi="TH Sarabun New" w:cs="TH Sarabun New"/>
          <w:sz w:val="32"/>
          <w:szCs w:val="32"/>
          <w:cs/>
        </w:rPr>
        <w:t xml:space="preserve"> ตั้งแต่ เดือนที่ </w:t>
      </w:r>
      <w:r w:rsidR="002038AB" w:rsidRPr="00F15A82">
        <w:rPr>
          <w:rFonts w:ascii="TH Sarabun New" w:hAnsi="TH Sarabun New" w:cs="TH Sarabun New"/>
          <w:sz w:val="32"/>
          <w:szCs w:val="32"/>
        </w:rPr>
        <w:t xml:space="preserve">10 </w:t>
      </w:r>
      <w:r w:rsidRPr="00F15A82">
        <w:rPr>
          <w:rFonts w:ascii="TH Sarabun New" w:hAnsi="TH Sarabun New" w:cs="TH Sarabun New"/>
          <w:sz w:val="32"/>
          <w:szCs w:val="32"/>
          <w:cs/>
        </w:rPr>
        <w:t>-</w:t>
      </w:r>
      <w:r w:rsidR="002038AB" w:rsidRPr="00F15A82">
        <w:rPr>
          <w:rFonts w:ascii="TH Sarabun New" w:hAnsi="TH Sarabun New" w:cs="TH Sarabun New"/>
          <w:sz w:val="32"/>
          <w:szCs w:val="32"/>
          <w:cs/>
        </w:rPr>
        <w:t xml:space="preserve"> เดือนที่ </w:t>
      </w:r>
      <w:r w:rsidR="002038AB" w:rsidRPr="00F15A82">
        <w:rPr>
          <w:rFonts w:ascii="TH Sarabun New" w:hAnsi="TH Sarabun New" w:cs="TH Sarabun New"/>
          <w:sz w:val="32"/>
          <w:szCs w:val="32"/>
        </w:rPr>
        <w:t>12</w:t>
      </w:r>
      <w:r w:rsidR="002038AB" w:rsidRPr="00F15A82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และคณะกรรมการตรวจรับเรียบร้อยแล้ว</w:t>
      </w:r>
    </w:p>
    <w:p w14:paraId="6D38BE60" w14:textId="77777777" w:rsidR="0094386E" w:rsidRPr="00574F81" w:rsidRDefault="0094386E" w:rsidP="00845224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4EC69AE" w14:textId="4932CE31" w:rsidR="000235DC" w:rsidRPr="00574F81" w:rsidRDefault="00A60897" w:rsidP="00845224">
      <w:pPr>
        <w:ind w:left="0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7</w:t>
      </w:r>
      <w:r w:rsidR="003D2BB5" w:rsidRPr="00574F8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. </w:t>
      </w:r>
      <w:r w:rsidR="0000169C" w:rsidRPr="00574F8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ระยะเวลา</w:t>
      </w:r>
      <w:r w:rsidR="00391B05" w:rsidRPr="00574F8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ดำเนินงาน</w:t>
      </w:r>
      <w:r w:rsidR="00393306" w:rsidRPr="00574F8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</w:p>
    <w:p w14:paraId="6C9EF4FA" w14:textId="775268D7" w:rsidR="000235DC" w:rsidRDefault="00BA5157" w:rsidP="00845224">
      <w:pPr>
        <w:ind w:firstLine="363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>ระยะเวลา</w:t>
      </w:r>
      <w:r w:rsidR="00391B05" w:rsidRPr="00574F81">
        <w:rPr>
          <w:rFonts w:ascii="TH Sarabun New" w:hAnsi="TH Sarabun New" w:cs="TH Sarabun New"/>
          <w:sz w:val="32"/>
          <w:szCs w:val="32"/>
          <w:cs/>
        </w:rPr>
        <w:t>ดำเนินงาน</w:t>
      </w:r>
      <w:r w:rsidR="0028735B" w:rsidRPr="00574F81">
        <w:rPr>
          <w:rFonts w:ascii="TH Sarabun New" w:hAnsi="TH Sarabun New" w:cs="TH Sarabun New"/>
          <w:sz w:val="32"/>
          <w:szCs w:val="32"/>
          <w:cs/>
        </w:rPr>
        <w:t xml:space="preserve"> 12 เดือน</w:t>
      </w:r>
      <w:r w:rsidR="004E6073" w:rsidRPr="00574F8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00BC7" w:rsidRPr="00574F81">
        <w:rPr>
          <w:rFonts w:ascii="TH Sarabun New" w:hAnsi="TH Sarabun New" w:cs="TH Sarabun New"/>
          <w:sz w:val="32"/>
          <w:szCs w:val="32"/>
          <w:cs/>
        </w:rPr>
        <w:t>(1 กรกฎ</w:t>
      </w:r>
      <w:r w:rsidR="00EF629B" w:rsidRPr="00574F81">
        <w:rPr>
          <w:rFonts w:ascii="TH Sarabun New" w:hAnsi="TH Sarabun New" w:cs="TH Sarabun New"/>
          <w:sz w:val="32"/>
          <w:szCs w:val="32"/>
          <w:cs/>
        </w:rPr>
        <w:t>าคม</w:t>
      </w:r>
      <w:r w:rsidR="00AE10BC" w:rsidRPr="00574F81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880D19">
        <w:rPr>
          <w:rFonts w:ascii="TH Sarabun New" w:hAnsi="TH Sarabun New" w:cs="TH Sarabun New" w:hint="cs"/>
          <w:sz w:val="32"/>
          <w:szCs w:val="32"/>
          <w:cs/>
        </w:rPr>
        <w:t>9</w:t>
      </w:r>
      <w:r w:rsidR="001E357A" w:rsidRPr="00574F81">
        <w:rPr>
          <w:rFonts w:ascii="TH Sarabun New" w:hAnsi="TH Sarabun New" w:cs="TH Sarabun New"/>
          <w:sz w:val="32"/>
          <w:szCs w:val="32"/>
          <w:cs/>
        </w:rPr>
        <w:t xml:space="preserve"> –</w:t>
      </w:r>
      <w:r w:rsidR="00EF629B" w:rsidRPr="00574F81">
        <w:rPr>
          <w:rFonts w:ascii="TH Sarabun New" w:hAnsi="TH Sarabun New" w:cs="TH Sarabun New"/>
          <w:sz w:val="32"/>
          <w:szCs w:val="32"/>
          <w:cs/>
        </w:rPr>
        <w:t xml:space="preserve"> 3</w:t>
      </w:r>
      <w:r w:rsidR="00EF629B" w:rsidRPr="00574F81">
        <w:rPr>
          <w:rFonts w:ascii="TH Sarabun New" w:hAnsi="TH Sarabun New" w:cs="TH Sarabun New"/>
          <w:sz w:val="32"/>
          <w:szCs w:val="32"/>
        </w:rPr>
        <w:t xml:space="preserve">0 </w:t>
      </w:r>
      <w:r w:rsidR="00EF629B" w:rsidRPr="00574F81">
        <w:rPr>
          <w:rFonts w:ascii="TH Sarabun New" w:hAnsi="TH Sarabun New" w:cs="TH Sarabun New"/>
          <w:sz w:val="32"/>
          <w:szCs w:val="32"/>
          <w:cs/>
        </w:rPr>
        <w:t>มิถุนายน</w:t>
      </w:r>
      <w:r w:rsidR="00AE10BC" w:rsidRPr="00574F81">
        <w:rPr>
          <w:rFonts w:ascii="TH Sarabun New" w:hAnsi="TH Sarabun New" w:cs="TH Sarabun New"/>
          <w:sz w:val="32"/>
          <w:szCs w:val="32"/>
          <w:cs/>
        </w:rPr>
        <w:t xml:space="preserve"> 25</w:t>
      </w:r>
      <w:r w:rsidR="00880D19">
        <w:rPr>
          <w:rFonts w:ascii="TH Sarabun New" w:hAnsi="TH Sarabun New" w:cs="TH Sarabun New" w:hint="cs"/>
          <w:sz w:val="32"/>
          <w:szCs w:val="32"/>
          <w:cs/>
        </w:rPr>
        <w:t>70</w:t>
      </w:r>
      <w:r w:rsidR="001E357A" w:rsidRPr="00574F81">
        <w:rPr>
          <w:rFonts w:ascii="TH Sarabun New" w:hAnsi="TH Sarabun New" w:cs="TH Sarabun New"/>
          <w:sz w:val="32"/>
          <w:szCs w:val="32"/>
          <w:cs/>
        </w:rPr>
        <w:t>)</w:t>
      </w:r>
    </w:p>
    <w:p w14:paraId="323589BC" w14:textId="77777777" w:rsidR="00C53548" w:rsidRPr="00574F81" w:rsidRDefault="00C53548" w:rsidP="00E755ED">
      <w:pPr>
        <w:ind w:left="0"/>
        <w:rPr>
          <w:rFonts w:ascii="TH Sarabun New" w:hAnsi="TH Sarabun New" w:cs="TH Sarabun New"/>
          <w:sz w:val="32"/>
          <w:szCs w:val="32"/>
          <w:cs/>
        </w:rPr>
      </w:pPr>
    </w:p>
    <w:p w14:paraId="2507D4A8" w14:textId="67B19B17" w:rsidR="0000169C" w:rsidRPr="00574F81" w:rsidRDefault="00A60897" w:rsidP="00845224">
      <w:pPr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574F8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8</w:t>
      </w:r>
      <w:r w:rsidR="003D2BB5" w:rsidRPr="00574F8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. </w:t>
      </w:r>
      <w:r w:rsidR="0000169C" w:rsidRPr="00574F8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การรับประกัน</w:t>
      </w:r>
    </w:p>
    <w:p w14:paraId="3875EEEC" w14:textId="5167CA77" w:rsidR="009F58B7" w:rsidRPr="00574F81" w:rsidRDefault="00DB425D" w:rsidP="00845224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sz w:val="32"/>
          <w:szCs w:val="32"/>
        </w:rPr>
        <w:tab/>
      </w:r>
      <w:r w:rsidR="00A60897" w:rsidRPr="00574F81">
        <w:rPr>
          <w:rFonts w:ascii="TH Sarabun New" w:hAnsi="TH Sarabun New" w:cs="TH Sarabun New" w:hint="cs"/>
          <w:sz w:val="32"/>
          <w:szCs w:val="32"/>
          <w:cs/>
        </w:rPr>
        <w:t>8</w:t>
      </w:r>
      <w:r w:rsidR="009F58B7" w:rsidRPr="00574F81">
        <w:rPr>
          <w:rFonts w:ascii="TH Sarabun New" w:hAnsi="TH Sarabun New" w:cs="TH Sarabun New"/>
          <w:sz w:val="32"/>
          <w:szCs w:val="32"/>
          <w:cs/>
        </w:rPr>
        <w:t>.</w:t>
      </w:r>
      <w:r w:rsidR="009F58B7" w:rsidRPr="00574F81">
        <w:rPr>
          <w:rFonts w:ascii="TH Sarabun New" w:hAnsi="TH Sarabun New" w:cs="TH Sarabun New"/>
          <w:sz w:val="32"/>
          <w:szCs w:val="32"/>
        </w:rPr>
        <w:t xml:space="preserve">1 </w:t>
      </w:r>
      <w:r w:rsidR="009F58B7" w:rsidRPr="00574F81">
        <w:rPr>
          <w:rFonts w:ascii="TH Sarabun New" w:hAnsi="TH Sarabun New" w:cs="TH Sarabun New"/>
          <w:sz w:val="32"/>
          <w:szCs w:val="32"/>
          <w:cs/>
        </w:rPr>
        <w:t>กรณีอุปกรณ์โครงสร้างพื้นฐานเทคโนโลยีสารสนเทศ ไม่สามารถใช้งานได้และต้องส่งซ่อมแซม ผู้ยื่นข้อเสนอต้องนำอุปกรณ์ที่มีคุณสมบัติเทียบเท่าหรือดีกว่า มาสำรองใช้งานภายใน 24 ชั่วโมง และเมื่ออุปกรณ์ที่เกิดปัญหาซ่อมแซมแล้วเสร็จ ให้นำอุปกรณ์นั้นส่งกลับคืนพร้อมติดตั้งให้สามารถใช้งานได้ตามปกติ</w:t>
      </w:r>
    </w:p>
    <w:p w14:paraId="1F5BAEED" w14:textId="7C99413E" w:rsidR="008F4931" w:rsidRPr="00574F81" w:rsidRDefault="00DB425D" w:rsidP="00845224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sz w:val="32"/>
          <w:szCs w:val="32"/>
        </w:rPr>
        <w:tab/>
      </w:r>
      <w:r w:rsidR="00A60897" w:rsidRPr="00574F81">
        <w:rPr>
          <w:rFonts w:ascii="TH Sarabun New" w:hAnsi="TH Sarabun New" w:cs="TH Sarabun New" w:hint="cs"/>
          <w:sz w:val="32"/>
          <w:szCs w:val="32"/>
          <w:cs/>
        </w:rPr>
        <w:t>8</w:t>
      </w:r>
      <w:r w:rsidR="009F58B7" w:rsidRPr="00574F81">
        <w:rPr>
          <w:rFonts w:ascii="TH Sarabun New" w:hAnsi="TH Sarabun New" w:cs="TH Sarabun New"/>
          <w:sz w:val="32"/>
          <w:szCs w:val="32"/>
          <w:cs/>
        </w:rPr>
        <w:t>.</w:t>
      </w:r>
      <w:r w:rsidR="009F58B7" w:rsidRPr="00574F81">
        <w:rPr>
          <w:rFonts w:ascii="TH Sarabun New" w:hAnsi="TH Sarabun New" w:cs="TH Sarabun New"/>
          <w:sz w:val="32"/>
          <w:szCs w:val="32"/>
        </w:rPr>
        <w:t xml:space="preserve">2 </w:t>
      </w:r>
      <w:r w:rsidR="009F58B7" w:rsidRPr="00574F81">
        <w:rPr>
          <w:rFonts w:ascii="TH Sarabun New" w:hAnsi="TH Sarabun New" w:cs="TH Sarabun New"/>
          <w:sz w:val="32"/>
          <w:szCs w:val="32"/>
          <w:cs/>
        </w:rPr>
        <w:t>กรณีที่เกิดปัญหากับอุปกรณ์ ถึงขั้นไม่สามารถซ่อมแซมแก้ไขให้กลับใช้งานได้ดีดังเดิม ผู้ยื่นข้อเสนอต้องจัดหาอุปกรณ์เพื่อทดแทน โดยมีคุณสมบัติเทียบเท่าหรือดีกว่า เสนอต่อ สสวท. เพื่อตรวจสอบและพิจารณาอนุมัติ หล</w:t>
      </w:r>
      <w:r w:rsidR="00E755ED">
        <w:rPr>
          <w:rFonts w:ascii="TH Sarabun New" w:hAnsi="TH Sarabun New" w:cs="TH Sarabun New"/>
          <w:sz w:val="32"/>
          <w:szCs w:val="32"/>
          <w:cs/>
        </w:rPr>
        <w:t>ังจากนั้นให้ดำเนินการติดตั้งและ</w:t>
      </w:r>
      <w:r w:rsidR="00E755ED">
        <w:rPr>
          <w:rFonts w:ascii="TH Sarabun New" w:hAnsi="TH Sarabun New" w:cs="TH Sarabun New" w:hint="cs"/>
          <w:sz w:val="32"/>
          <w:szCs w:val="32"/>
          <w:cs/>
        </w:rPr>
        <w:t xml:space="preserve">การตั้งค่า </w:t>
      </w:r>
      <w:r w:rsidR="009F58B7" w:rsidRPr="00574F81">
        <w:rPr>
          <w:rFonts w:ascii="TH Sarabun New" w:hAnsi="TH Sarabun New" w:cs="TH Sarabun New"/>
          <w:sz w:val="32"/>
          <w:szCs w:val="32"/>
        </w:rPr>
        <w:t xml:space="preserve">Configuration </w:t>
      </w:r>
      <w:r w:rsidR="009F58B7" w:rsidRPr="00574F81">
        <w:rPr>
          <w:rFonts w:ascii="TH Sarabun New" w:hAnsi="TH Sarabun New" w:cs="TH Sarabun New"/>
          <w:sz w:val="32"/>
          <w:szCs w:val="32"/>
          <w:cs/>
        </w:rPr>
        <w:t>ต่างๆ ของอุปกรณ์นั้นๆ และทดสอบให้อุปกรณ์ที่นำมาทดแทนสามารถทำงานได้เป็นปกติ</w:t>
      </w:r>
    </w:p>
    <w:p w14:paraId="1ACD9ED9" w14:textId="765F336A" w:rsidR="00182DD2" w:rsidRPr="00574F81" w:rsidRDefault="00DB425D" w:rsidP="00845224">
      <w:pPr>
        <w:tabs>
          <w:tab w:val="left" w:pos="0"/>
          <w:tab w:val="left" w:pos="567"/>
        </w:tabs>
        <w:ind w:left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574F81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eastAsia="Cordia New" w:hAnsi="TH Sarabun New" w:cs="TH Sarabun New"/>
          <w:sz w:val="32"/>
          <w:szCs w:val="32"/>
        </w:rPr>
        <w:tab/>
      </w:r>
      <w:r w:rsidR="00182DD2" w:rsidRPr="00574F81">
        <w:rPr>
          <w:rFonts w:ascii="TH Sarabun New" w:eastAsia="Cordia New" w:hAnsi="TH Sarabun New" w:cs="TH Sarabun New" w:hint="cs"/>
          <w:sz w:val="32"/>
          <w:szCs w:val="32"/>
          <w:cs/>
        </w:rPr>
        <w:t xml:space="preserve">8.3 </w:t>
      </w:r>
      <w:r w:rsidR="00182DD2" w:rsidRPr="00574F81">
        <w:rPr>
          <w:rFonts w:ascii="TH Sarabun New" w:eastAsia="Cordia New" w:hAnsi="TH Sarabun New" w:cs="TH Sarabun New"/>
          <w:sz w:val="32"/>
          <w:szCs w:val="32"/>
          <w:cs/>
        </w:rPr>
        <w:t xml:space="preserve">การดำเนินการใดๆ ของผู้ยื่นข้อเสนอ </w:t>
      </w:r>
      <w:r w:rsidR="00E755ED">
        <w:rPr>
          <w:rFonts w:ascii="TH Sarabun New" w:eastAsia="Cordia New" w:hAnsi="TH Sarabun New" w:cs="TH Sarabun New"/>
          <w:sz w:val="32"/>
          <w:szCs w:val="32"/>
          <w:cs/>
        </w:rPr>
        <w:t>ต้องไม่กระทบกระ</w:t>
      </w:r>
      <w:r w:rsidR="00182DD2" w:rsidRPr="00574F81">
        <w:rPr>
          <w:rFonts w:ascii="TH Sarabun New" w:eastAsia="Cordia New" w:hAnsi="TH Sarabun New" w:cs="TH Sarabun New"/>
          <w:sz w:val="32"/>
          <w:szCs w:val="32"/>
          <w:cs/>
        </w:rPr>
        <w:t>เทือนต่อการปฏิบัติงานของสถานที่นั้น เว้นแต่ว่าได้รับอนุญาตจากเจ้าของสถานที่ก่อนและผู้ยื่นข้อเสนอมีหน้าที่รับผิดชอบในการดูแลรักษาความสะอาดเรียบร้อยของสถานที่ทำงาน ตลอดระยะเวลาการดำเนินการ</w:t>
      </w:r>
    </w:p>
    <w:p w14:paraId="221AE11B" w14:textId="77777777" w:rsidR="00182DD2" w:rsidRPr="00574F81" w:rsidRDefault="00182DD2" w:rsidP="00845224">
      <w:pPr>
        <w:ind w:firstLine="352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4495CE53" w14:textId="1D38A60B" w:rsidR="002D2B95" w:rsidRPr="00574F81" w:rsidRDefault="00A60897" w:rsidP="00845224">
      <w:pPr>
        <w:ind w:left="0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9</w:t>
      </w:r>
      <w:r w:rsidR="003D2BB5" w:rsidRPr="00574F8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</w:t>
      </w:r>
      <w:r w:rsidR="003D2BB5" w:rsidRPr="00574F81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3D2BB5" w:rsidRPr="00574F81">
        <w:rPr>
          <w:rFonts w:ascii="TH Sarabun New" w:hAnsi="TH Sarabun New" w:cs="TH Sarabun New"/>
          <w:b/>
          <w:bCs/>
          <w:sz w:val="32"/>
          <w:szCs w:val="32"/>
          <w:cs/>
        </w:rPr>
        <w:t>วงเงินงบประมาณ</w:t>
      </w:r>
      <w:r w:rsidR="00A041AE" w:rsidRPr="00574F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1AA306EF" w14:textId="0A75B603" w:rsidR="00AD0607" w:rsidRDefault="005C5917" w:rsidP="00845224">
      <w:pPr>
        <w:ind w:left="720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AD0607">
        <w:rPr>
          <w:rFonts w:ascii="TH Sarabun New" w:hAnsi="TH Sarabun New" w:cs="TH Sarabun New" w:hint="cs"/>
          <w:sz w:val="32"/>
          <w:szCs w:val="32"/>
          <w:cs/>
        </w:rPr>
        <w:t>1,</w:t>
      </w:r>
      <w:r w:rsidR="00880D19">
        <w:rPr>
          <w:rFonts w:ascii="TH Sarabun New" w:hAnsi="TH Sarabun New" w:cs="TH Sarabun New" w:hint="cs"/>
          <w:sz w:val="32"/>
          <w:szCs w:val="32"/>
          <w:cs/>
        </w:rPr>
        <w:t>4</w:t>
      </w:r>
      <w:r w:rsidRPr="00574F81">
        <w:rPr>
          <w:rFonts w:ascii="TH Sarabun New" w:hAnsi="TH Sarabun New" w:cs="TH Sarabun New"/>
          <w:sz w:val="32"/>
          <w:szCs w:val="32"/>
        </w:rPr>
        <w:t xml:space="preserve">00,000 </w:t>
      </w:r>
      <w:r w:rsidR="00062FAF" w:rsidRPr="00574F81">
        <w:rPr>
          <w:rFonts w:ascii="TH Sarabun New" w:hAnsi="TH Sarabun New" w:cs="TH Sarabun New"/>
          <w:sz w:val="32"/>
          <w:szCs w:val="32"/>
          <w:cs/>
        </w:rPr>
        <w:t>บาท (</w:t>
      </w:r>
      <w:r w:rsidR="00AD0607">
        <w:rPr>
          <w:rFonts w:ascii="TH Sarabun New" w:hAnsi="TH Sarabun New" w:cs="TH Sarabun New" w:hint="cs"/>
          <w:sz w:val="32"/>
          <w:szCs w:val="32"/>
          <w:cs/>
        </w:rPr>
        <w:t>หนึ่ง</w:t>
      </w:r>
      <w:r w:rsidR="008E5553" w:rsidRPr="00574F81">
        <w:rPr>
          <w:rFonts w:ascii="TH Sarabun New" w:hAnsi="TH Sarabun New" w:cs="TH Sarabun New"/>
          <w:sz w:val="32"/>
          <w:szCs w:val="32"/>
          <w:cs/>
        </w:rPr>
        <w:t>ล้าน</w:t>
      </w:r>
      <w:r w:rsidR="00880D19">
        <w:rPr>
          <w:rFonts w:ascii="TH Sarabun New" w:hAnsi="TH Sarabun New" w:cs="TH Sarabun New" w:hint="cs"/>
          <w:sz w:val="32"/>
          <w:szCs w:val="32"/>
          <w:cs/>
        </w:rPr>
        <w:t>สี่</w:t>
      </w:r>
      <w:r w:rsidR="004D167C">
        <w:rPr>
          <w:rFonts w:ascii="TH Sarabun New" w:hAnsi="TH Sarabun New" w:cs="TH Sarabun New" w:hint="cs"/>
          <w:sz w:val="32"/>
          <w:szCs w:val="32"/>
          <w:cs/>
        </w:rPr>
        <w:t>แสน</w:t>
      </w:r>
      <w:r w:rsidR="00DB425D" w:rsidRPr="00574F81">
        <w:rPr>
          <w:rFonts w:ascii="TH Sarabun New" w:hAnsi="TH Sarabun New" w:cs="TH Sarabun New"/>
          <w:sz w:val="32"/>
          <w:szCs w:val="32"/>
          <w:cs/>
        </w:rPr>
        <w:t>บาทถ้วน) รวมภาษีมูลค่าเพิ่มแล้ว</w:t>
      </w:r>
      <w:r w:rsidR="00B52D8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sz w:val="32"/>
          <w:szCs w:val="32"/>
          <w:cs/>
        </w:rPr>
        <w:t>โดยจัดสรร</w:t>
      </w:r>
      <w:r w:rsidR="002D2B95" w:rsidRPr="00574F81">
        <w:rPr>
          <w:rFonts w:ascii="TH Sarabun New" w:hAnsi="TH Sarabun New" w:cs="TH Sarabun New"/>
          <w:sz w:val="32"/>
          <w:szCs w:val="32"/>
          <w:cs/>
        </w:rPr>
        <w:t>ง</w:t>
      </w:r>
      <w:r w:rsidRPr="00574F81">
        <w:rPr>
          <w:rFonts w:ascii="TH Sarabun New" w:hAnsi="TH Sarabun New" w:cs="TH Sarabun New"/>
          <w:sz w:val="32"/>
          <w:szCs w:val="32"/>
          <w:cs/>
        </w:rPr>
        <w:t>บประมาณ</w:t>
      </w:r>
    </w:p>
    <w:p w14:paraId="42191B1F" w14:textId="19285EE2" w:rsidR="005C5917" w:rsidRPr="00574F81" w:rsidRDefault="005C5917" w:rsidP="00845224">
      <w:pPr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>ค่าใช้จ่าย</w:t>
      </w:r>
      <w:r w:rsidR="00AD060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36380848" w14:textId="77777777" w:rsidR="00880D19" w:rsidRPr="00880D19" w:rsidRDefault="00880D19" w:rsidP="00880D19">
      <w:pPr>
        <w:ind w:left="1077" w:firstLine="36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80D1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ปีงบประมาณ 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  <w:rtl/>
          <w:lang w:bidi="ar-SA"/>
        </w:rPr>
        <w:t>256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  <w:cs/>
        </w:rPr>
        <w:t>9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  <w:rtl/>
          <w:lang w:bidi="ar-SA"/>
        </w:rPr>
        <w:tab/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เป็นเงิน    210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  <w:cs/>
        </w:rPr>
        <w:t>000 บาท</w:t>
      </w:r>
    </w:p>
    <w:p w14:paraId="1EA27DFC" w14:textId="77777777" w:rsidR="00880D19" w:rsidRPr="00880D19" w:rsidRDefault="00880D19" w:rsidP="00880D19">
      <w:pPr>
        <w:ind w:left="1077" w:firstLine="36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80D1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ปีงบประมาณ 2570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เป็นเงิน  1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  <w:cs/>
        </w:rPr>
        <w:t>190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 w:rsidRPr="00880D19">
        <w:rPr>
          <w:rFonts w:ascii="TH Sarabun New" w:hAnsi="TH Sarabun New" w:cs="TH Sarabun New"/>
          <w:color w:val="000000" w:themeColor="text1"/>
          <w:sz w:val="32"/>
          <w:szCs w:val="32"/>
          <w:cs/>
        </w:rPr>
        <w:t>000 บาท</w:t>
      </w:r>
    </w:p>
    <w:p w14:paraId="1CCE4E6A" w14:textId="77777777" w:rsidR="005C5917" w:rsidRPr="00574F81" w:rsidRDefault="005C5917" w:rsidP="00845224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31A2EE62" w14:textId="5A60B1EC" w:rsidR="00403C81" w:rsidRPr="00574F81" w:rsidRDefault="00A60897" w:rsidP="00845224">
      <w:pPr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574F8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10</w:t>
      </w:r>
      <w:r w:rsidR="00403C81" w:rsidRPr="00574F8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. หลักเกณฑ์และสิทธิในการพิจารณาราคา    </w:t>
      </w:r>
    </w:p>
    <w:p w14:paraId="529FF014" w14:textId="29D8856A" w:rsidR="00214231" w:rsidRPr="00574F81" w:rsidRDefault="00DB425D" w:rsidP="00845224">
      <w:pPr>
        <w:ind w:left="0"/>
        <w:rPr>
          <w:rFonts w:ascii="TH Sarabun New" w:eastAsia="Times New Roman" w:hAnsi="TH Sarabun New" w:cs="TH Sarabun New"/>
          <w:sz w:val="32"/>
          <w:szCs w:val="32"/>
        </w:rPr>
      </w:pPr>
      <w:r w:rsidRPr="00574F81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eastAsia="Times New Roman" w:hAnsi="TH Sarabun New" w:cs="TH Sarabun New"/>
          <w:sz w:val="32"/>
          <w:szCs w:val="32"/>
        </w:rPr>
        <w:tab/>
      </w:r>
      <w:r w:rsidR="00403C81" w:rsidRPr="00574F81">
        <w:rPr>
          <w:rFonts w:ascii="TH Sarabun New" w:eastAsia="Times New Roman" w:hAnsi="TH Sarabun New" w:cs="TH Sarabun New"/>
          <w:sz w:val="32"/>
          <w:szCs w:val="32"/>
          <w:cs/>
        </w:rPr>
        <w:t>ในการพิจารณาผลการยื่นข้อเสนอครั้งนี้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(รวมภาษีมูลค่าเพิ่มแล้ว) ที่เสนอราคาต่ำสุด</w:t>
      </w:r>
    </w:p>
    <w:p w14:paraId="310B2623" w14:textId="77777777" w:rsidR="00F8208C" w:rsidRDefault="00F8208C" w:rsidP="00845224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30FCD8CC" w14:textId="18F18D67" w:rsidR="009A0C9D" w:rsidRPr="00574F81" w:rsidRDefault="00A60897" w:rsidP="00845224">
      <w:pPr>
        <w:pStyle w:val="NoSpacing"/>
        <w:ind w:left="0"/>
        <w:rPr>
          <w:rFonts w:ascii="TH Sarabun New" w:hAnsi="TH Sarabun New" w:cs="TH Sarabun New"/>
          <w:b/>
          <w:bCs/>
          <w:szCs w:val="32"/>
          <w:cs/>
        </w:rPr>
      </w:pPr>
      <w:r w:rsidRPr="00574F81">
        <w:rPr>
          <w:rFonts w:ascii="TH Sarabun New" w:hAnsi="TH Sarabun New" w:cs="TH Sarabun New"/>
          <w:b/>
          <w:bCs/>
          <w:szCs w:val="32"/>
          <w:cs/>
        </w:rPr>
        <w:t>11</w:t>
      </w:r>
      <w:r w:rsidR="009A0C9D" w:rsidRPr="00574F81">
        <w:rPr>
          <w:rFonts w:ascii="TH Sarabun New" w:hAnsi="TH Sarabun New" w:cs="TH Sarabun New"/>
          <w:b/>
          <w:bCs/>
          <w:szCs w:val="32"/>
          <w:cs/>
        </w:rPr>
        <w:t>. ค่าปรับ</w:t>
      </w:r>
    </w:p>
    <w:p w14:paraId="6F15EA9D" w14:textId="77777777" w:rsidR="009A0C9D" w:rsidRPr="00574F81" w:rsidRDefault="009A0C9D" w:rsidP="00845224">
      <w:pPr>
        <w:pStyle w:val="ListParagraph"/>
        <w:numPr>
          <w:ilvl w:val="0"/>
          <w:numId w:val="25"/>
        </w:numPr>
        <w:tabs>
          <w:tab w:val="left" w:pos="993"/>
        </w:tabs>
        <w:contextualSpacing w:val="0"/>
        <w:jc w:val="thaiDistribute"/>
        <w:rPr>
          <w:rFonts w:ascii="TH Sarabun New" w:hAnsi="TH Sarabun New" w:cs="TH Sarabun New"/>
          <w:b/>
          <w:bCs/>
          <w:vanish/>
          <w:szCs w:val="32"/>
          <w:u w:val="single"/>
        </w:rPr>
      </w:pPr>
    </w:p>
    <w:p w14:paraId="36D68771" w14:textId="7BE347A8" w:rsidR="009A0C9D" w:rsidRPr="00574F81" w:rsidRDefault="00DB425D" w:rsidP="00845224">
      <w:pPr>
        <w:tabs>
          <w:tab w:val="left" w:pos="567"/>
        </w:tabs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sz w:val="32"/>
          <w:szCs w:val="32"/>
        </w:rPr>
        <w:tab/>
      </w:r>
      <w:r w:rsidR="00D66F75" w:rsidRPr="00574F81">
        <w:rPr>
          <w:rFonts w:ascii="TH Sarabun New" w:hAnsi="TH Sarabun New" w:cs="TH Sarabun New"/>
          <w:sz w:val="32"/>
          <w:szCs w:val="32"/>
          <w:cs/>
        </w:rPr>
        <w:t>1</w:t>
      </w:r>
      <w:r w:rsidR="00A60897" w:rsidRPr="00574F81">
        <w:rPr>
          <w:rFonts w:ascii="TH Sarabun New" w:hAnsi="TH Sarabun New" w:cs="TH Sarabun New" w:hint="cs"/>
          <w:sz w:val="32"/>
          <w:szCs w:val="32"/>
          <w:cs/>
        </w:rPr>
        <w:t>1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>.</w:t>
      </w:r>
      <w:r w:rsidR="009A0C9D" w:rsidRPr="00574F81">
        <w:rPr>
          <w:rFonts w:ascii="TH Sarabun New" w:hAnsi="TH Sarabun New" w:cs="TH Sarabun New"/>
          <w:sz w:val="32"/>
          <w:szCs w:val="32"/>
        </w:rPr>
        <w:t xml:space="preserve">1 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 xml:space="preserve">กรณีที่ไม่สามารถดำเนินการแก้ไขซ่อมแซม ภายในระยะเวลา </w:t>
      </w:r>
      <w:r w:rsidR="00304E59" w:rsidRPr="00574F81">
        <w:rPr>
          <w:rFonts w:ascii="TH Sarabun New" w:hAnsi="TH Sarabun New" w:cs="TH Sarabun New"/>
          <w:sz w:val="32"/>
          <w:szCs w:val="32"/>
          <w:cs/>
        </w:rPr>
        <w:t>24 ชั่วโมง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04E59" w:rsidRPr="00574F81">
        <w:rPr>
          <w:rFonts w:ascii="TH Sarabun New" w:hAnsi="TH Sarabun New" w:cs="TH Sarabun New"/>
          <w:sz w:val="32"/>
          <w:szCs w:val="32"/>
          <w:cs/>
        </w:rPr>
        <w:t>นับแต่วันที่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 xml:space="preserve">ได้รับแจ้งเหตุผิดปกติ </w:t>
      </w:r>
      <w:r w:rsidR="00304E59" w:rsidRPr="00574F81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 xml:space="preserve">ต้องชำระค่าปรับรายชั่วโมงในอัตราร้อยละ 0.1 ของราคาค่าจ้าง (รายงวด) ตามสัญญา </w:t>
      </w:r>
      <w:r w:rsidR="00304E59" w:rsidRPr="00574F81">
        <w:rPr>
          <w:rFonts w:ascii="TH Sarabun New" w:hAnsi="TH Sarabun New" w:cs="TH Sarabun New"/>
          <w:sz w:val="32"/>
          <w:szCs w:val="32"/>
          <w:cs/>
        </w:rPr>
        <w:t>นับถัดจากเวลาที่ครบตามกำหนดจนดำเ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>นินการแก้ไขซ่อมแซมแล้วเสร็จ</w:t>
      </w:r>
    </w:p>
    <w:p w14:paraId="5F16BE02" w14:textId="60ED179B" w:rsidR="009A0C9D" w:rsidRPr="00574F81" w:rsidRDefault="00DB425D" w:rsidP="00845224">
      <w:pPr>
        <w:tabs>
          <w:tab w:val="left" w:pos="567"/>
        </w:tabs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sz w:val="32"/>
          <w:szCs w:val="32"/>
        </w:rPr>
        <w:tab/>
      </w:r>
      <w:r w:rsidR="00D66F75" w:rsidRPr="00574F81">
        <w:rPr>
          <w:rFonts w:ascii="TH Sarabun New" w:hAnsi="TH Sarabun New" w:cs="TH Sarabun New"/>
          <w:sz w:val="32"/>
          <w:szCs w:val="32"/>
          <w:cs/>
        </w:rPr>
        <w:t>1</w:t>
      </w:r>
      <w:r w:rsidR="00A60897" w:rsidRPr="00574F81">
        <w:rPr>
          <w:rFonts w:ascii="TH Sarabun New" w:hAnsi="TH Sarabun New" w:cs="TH Sarabun New" w:hint="cs"/>
          <w:sz w:val="32"/>
          <w:szCs w:val="32"/>
          <w:cs/>
        </w:rPr>
        <w:t>1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>.</w:t>
      </w:r>
      <w:r w:rsidR="009A0C9D" w:rsidRPr="00574F81">
        <w:rPr>
          <w:rFonts w:ascii="TH Sarabun New" w:hAnsi="TH Sarabun New" w:cs="TH Sarabun New"/>
          <w:sz w:val="32"/>
          <w:szCs w:val="32"/>
        </w:rPr>
        <w:t xml:space="preserve">2 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>ค่าปรับหรือค่าเสียหายซึ่งเกิดขึ้นจากพนักงานของผู้ยื่นข้อเสนอตามสัญญานี้ จงใจประมาทเลิน</w:t>
      </w:r>
      <w:r w:rsidR="00D66F75" w:rsidRPr="00574F81">
        <w:rPr>
          <w:rFonts w:ascii="TH Sarabun New" w:hAnsi="TH Sarabun New" w:cs="TH Sarabun New"/>
          <w:sz w:val="32"/>
          <w:szCs w:val="32"/>
          <w:cs/>
        </w:rPr>
        <w:t>เล่อเป็นเหตุให้อุปกรณ์</w:t>
      </w:r>
      <w:r w:rsidR="009A0C9D" w:rsidRPr="00574F81">
        <w:rPr>
          <w:rFonts w:ascii="TH Sarabun New" w:hAnsi="TH Sarabun New" w:cs="TH Sarabun New"/>
          <w:sz w:val="32"/>
          <w:szCs w:val="32"/>
          <w:cs/>
        </w:rPr>
        <w:t>เสียหาย ผู้ยื่นข้อเสนอต้องยินยอมให้คิดค่าปรับเป็นรายวันในอัตราร้อยละ 0.1 ของค่าจ้างตามสัญญา</w:t>
      </w:r>
    </w:p>
    <w:p w14:paraId="06844944" w14:textId="3BD48D14" w:rsidR="00D66F75" w:rsidRPr="00574F81" w:rsidRDefault="00DB425D" w:rsidP="00845224">
      <w:pPr>
        <w:tabs>
          <w:tab w:val="left" w:pos="567"/>
        </w:tabs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sz w:val="32"/>
          <w:szCs w:val="32"/>
        </w:rPr>
        <w:tab/>
      </w:r>
      <w:r w:rsidR="00D66F75" w:rsidRPr="00574F81">
        <w:rPr>
          <w:rFonts w:ascii="TH Sarabun New" w:hAnsi="TH Sarabun New" w:cs="TH Sarabun New"/>
          <w:sz w:val="32"/>
          <w:szCs w:val="32"/>
        </w:rPr>
        <w:t>1</w:t>
      </w:r>
      <w:r w:rsidR="00A60897" w:rsidRPr="00574F81">
        <w:rPr>
          <w:rFonts w:ascii="TH Sarabun New" w:hAnsi="TH Sarabun New" w:cs="TH Sarabun New" w:hint="cs"/>
          <w:sz w:val="32"/>
          <w:szCs w:val="32"/>
          <w:cs/>
        </w:rPr>
        <w:t>1</w:t>
      </w:r>
      <w:r w:rsidR="00D66F75" w:rsidRPr="00574F81">
        <w:rPr>
          <w:rFonts w:ascii="TH Sarabun New" w:hAnsi="TH Sarabun New" w:cs="TH Sarabun New"/>
          <w:sz w:val="32"/>
          <w:szCs w:val="32"/>
          <w:cs/>
        </w:rPr>
        <w:t>.</w:t>
      </w:r>
      <w:r w:rsidR="00D66F75" w:rsidRPr="00574F81">
        <w:rPr>
          <w:rFonts w:ascii="TH Sarabun New" w:hAnsi="TH Sarabun New" w:cs="TH Sarabun New"/>
          <w:sz w:val="32"/>
          <w:szCs w:val="32"/>
        </w:rPr>
        <w:t xml:space="preserve">3 </w:t>
      </w:r>
      <w:r w:rsidR="00D66F75" w:rsidRPr="00574F81">
        <w:rPr>
          <w:rFonts w:ascii="TH Sarabun New" w:hAnsi="TH Sarabun New" w:cs="TH Sarabun New"/>
          <w:sz w:val="32"/>
          <w:szCs w:val="32"/>
          <w:cs/>
        </w:rPr>
        <w:t>กรณีที่ผู้ยื่นข้อเสนอไม่มาดำเนินการบำรุงรักษาให้ครบถ้วนตามจำนวนครั้งที่กำหนด ผู้ยื่นข้อเสนอต้องยอมให้หักเงินในส่วนที่ไม่ได้มาดำเนินการบำรุงรักษาออกจากเงินค่าจ้างต่อครั้งต่องวด ตามจำนวนเงินค่าจ้างการบำรุงรักษาอุปกรณ์</w:t>
      </w:r>
    </w:p>
    <w:p w14:paraId="1BFB76D1" w14:textId="77777777" w:rsidR="0042396B" w:rsidRPr="00574F81" w:rsidRDefault="0042396B" w:rsidP="00845224">
      <w:pPr>
        <w:ind w:left="0" w:firstLine="357"/>
        <w:rPr>
          <w:rFonts w:ascii="TH Sarabun New" w:hAnsi="TH Sarabun New" w:cs="TH Sarabun New"/>
          <w:b/>
          <w:bCs/>
          <w:sz w:val="32"/>
          <w:szCs w:val="32"/>
        </w:rPr>
      </w:pPr>
    </w:p>
    <w:p w14:paraId="190A03D9" w14:textId="29B287E0" w:rsidR="00B2273A" w:rsidRPr="00574F81" w:rsidRDefault="00A60897" w:rsidP="00845224">
      <w:pPr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574F81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EF629B" w:rsidRPr="00574F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B2273A" w:rsidRPr="00574F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การรับประกันผลงาน </w:t>
      </w:r>
      <w:r w:rsidR="00EF629B" w:rsidRPr="00574F81">
        <w:rPr>
          <w:rFonts w:ascii="TH Sarabun New" w:hAnsi="TH Sarabun New" w:cs="TH Sarabun New"/>
          <w:b/>
          <w:bCs/>
          <w:sz w:val="32"/>
          <w:szCs w:val="32"/>
          <w:cs/>
        </w:rPr>
        <w:t>สำหรับจัดทำสัญญา</w:t>
      </w:r>
    </w:p>
    <w:p w14:paraId="30426018" w14:textId="17B31E43" w:rsidR="00B2273A" w:rsidRDefault="00DB425D" w:rsidP="00845224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sz w:val="32"/>
          <w:szCs w:val="32"/>
        </w:rPr>
        <w:tab/>
      </w:r>
      <w:r w:rsidR="00B2273A" w:rsidRPr="00574F81">
        <w:rPr>
          <w:rFonts w:ascii="TH Sarabun New" w:hAnsi="TH Sarabun New" w:cs="TH Sarabun New"/>
          <w:sz w:val="32"/>
          <w:szCs w:val="32"/>
          <w:cs/>
        </w:rPr>
        <w:t>ผู้รับจ้างตกลงบำรุงรักษาและซ่อมแซมแก้ไข</w:t>
      </w:r>
      <w:r w:rsidR="00B31042" w:rsidRPr="00B31042">
        <w:rPr>
          <w:rFonts w:ascii="TH Sarabun New" w:hAnsi="TH Sarabun New" w:cs="TH Sarabun New"/>
          <w:sz w:val="32"/>
          <w:szCs w:val="32"/>
          <w:cs/>
        </w:rPr>
        <w:t>อุปกรณ์โครงสร้างพื้นฐาน</w:t>
      </w:r>
      <w:r w:rsidR="00B2273A" w:rsidRPr="00574F81">
        <w:rPr>
          <w:rFonts w:ascii="TH Sarabun New" w:hAnsi="TH Sarabun New" w:cs="TH Sarabun New"/>
          <w:sz w:val="32"/>
          <w:szCs w:val="32"/>
          <w:cs/>
        </w:rPr>
        <w:t>ตามสัญญานี้ให้อยู่ในสภาพใช้งานได้ดีอยู่เสมอ โดยให้มีเวลาคอมพิวเตอร์ขัดข้องรวมตามเกณฑ์การคำนวณเวลาขัดข้อง ไม่เกินเดือนละ</w:t>
      </w:r>
      <w:r w:rsidR="00B2273A" w:rsidRPr="00574F81">
        <w:rPr>
          <w:rFonts w:ascii="TH Sarabun New" w:hAnsi="TH Sarabun New" w:cs="TH Sarabun New"/>
          <w:sz w:val="32"/>
          <w:szCs w:val="32"/>
        </w:rPr>
        <w:t xml:space="preserve"> 7 </w:t>
      </w:r>
      <w:r w:rsidR="00B2273A" w:rsidRPr="00574F81">
        <w:rPr>
          <w:rFonts w:ascii="TH Sarabun New" w:hAnsi="TH Sarabun New" w:cs="TH Sarabun New"/>
          <w:sz w:val="32"/>
          <w:szCs w:val="32"/>
          <w:cs/>
        </w:rPr>
        <w:t>(เจ็ด) ชั่วโมง หรือร้อยละ 1 (หนึ่ง) ของเวลาใช้งานทั้งหมดของคอมพิวเตอร์ของเดือนนั้น แล้วแต่ตัวเลขใดจะมากกว่ากัน มิฉะนั้นผู้รับจ้างต้องยอมให้ผู้ว่าจ้างคิดค่าปรับ</w:t>
      </w:r>
      <w:r w:rsidR="00B2273A" w:rsidRPr="00C316D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B2273A" w:rsidRPr="006C6CD0">
        <w:rPr>
          <w:rFonts w:ascii="TH Sarabun New" w:hAnsi="TH Sarabun New" w:cs="TH Sarabun New"/>
          <w:sz w:val="32"/>
          <w:szCs w:val="32"/>
          <w:cs/>
        </w:rPr>
        <w:t>ในอัตรา</w:t>
      </w:r>
      <w:r w:rsidR="00C316D6" w:rsidRPr="006C6CD0">
        <w:rPr>
          <w:rFonts w:ascii="TH Sarabun New" w:hAnsi="TH Sarabun New" w:cs="TH Sarabun New" w:hint="cs"/>
          <w:sz w:val="32"/>
          <w:szCs w:val="32"/>
          <w:cs/>
        </w:rPr>
        <w:t xml:space="preserve">ร้อยละ </w:t>
      </w:r>
      <w:r w:rsidR="00C316D6" w:rsidRPr="006C6CD0">
        <w:rPr>
          <w:rFonts w:ascii="TH Sarabun New" w:hAnsi="TH Sarabun New" w:cs="TH Sarabun New"/>
          <w:sz w:val="32"/>
          <w:szCs w:val="32"/>
        </w:rPr>
        <w:t>0</w:t>
      </w:r>
      <w:r w:rsidR="00C316D6" w:rsidRPr="006C6CD0">
        <w:rPr>
          <w:rFonts w:ascii="TH Sarabun New" w:hAnsi="TH Sarabun New" w:cs="TH Sarabun New"/>
          <w:sz w:val="32"/>
          <w:szCs w:val="32"/>
          <w:cs/>
        </w:rPr>
        <w:t>.</w:t>
      </w:r>
      <w:r w:rsidR="00C316D6" w:rsidRPr="006C6CD0">
        <w:rPr>
          <w:rFonts w:ascii="TH Sarabun New" w:hAnsi="TH Sarabun New" w:cs="TH Sarabun New"/>
          <w:sz w:val="32"/>
          <w:szCs w:val="32"/>
        </w:rPr>
        <w:t>035</w:t>
      </w:r>
      <w:r w:rsidR="00C316D6" w:rsidRPr="006C6CD0">
        <w:rPr>
          <w:rFonts w:ascii="TH Sarabun New" w:hAnsi="TH Sarabun New" w:cs="TH Sarabun New" w:hint="cs"/>
          <w:sz w:val="32"/>
          <w:szCs w:val="32"/>
          <w:cs/>
        </w:rPr>
        <w:t xml:space="preserve"> ของค่าจ้างตามสัญญาต่อชั่วโมง </w:t>
      </w:r>
      <w:r w:rsidR="00B2273A" w:rsidRPr="00574F81">
        <w:rPr>
          <w:rFonts w:ascii="TH Sarabun New" w:hAnsi="TH Sarabun New" w:cs="TH Sarabun New"/>
          <w:sz w:val="32"/>
          <w:szCs w:val="32"/>
          <w:cs/>
        </w:rPr>
        <w:t>ในช่วงเวลาที่ไม่สามารถใช้คอมพิวเตอร์ได้ในส่วนที่เกินกว่ากำหนดเวลาขัดข้องข้างต้น</w:t>
      </w:r>
    </w:p>
    <w:p w14:paraId="2D4CDE7B" w14:textId="0D05787D" w:rsidR="00BE5C0A" w:rsidRDefault="00BE5C0A" w:rsidP="00845224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E57E46" w14:textId="77777777" w:rsidR="00BE5C0A" w:rsidRPr="00574F81" w:rsidRDefault="00BE5C0A" w:rsidP="00BE5C0A">
      <w:pPr>
        <w:tabs>
          <w:tab w:val="left" w:pos="567"/>
        </w:tabs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13.</w:t>
      </w:r>
      <w:r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4F81">
        <w:rPr>
          <w:rFonts w:ascii="TH Sarabun New" w:hAnsi="TH Sarabun New" w:cs="TH Sarabun New"/>
          <w:b/>
          <w:bCs/>
          <w:sz w:val="32"/>
          <w:szCs w:val="32"/>
          <w:cs/>
        </w:rPr>
        <w:t>เงื่อนไขอื่นๆ</w:t>
      </w:r>
    </w:p>
    <w:p w14:paraId="4329F662" w14:textId="448EAE1B" w:rsidR="00BE5C0A" w:rsidRPr="00574F81" w:rsidRDefault="00BE5C0A" w:rsidP="00BE5C0A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สสวท. แบ่งสำนักงาน</w:t>
      </w:r>
      <w:r w:rsidR="00DA62AC" w:rsidRPr="00574F81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ออกเป็น </w:t>
      </w:r>
      <w:r>
        <w:rPr>
          <w:rFonts w:ascii="TH Sarabun New" w:hAnsi="TH Sarabun New" w:cs="TH Sarabun New"/>
          <w:sz w:val="32"/>
          <w:szCs w:val="32"/>
        </w:rPr>
        <w:t>3</w:t>
      </w:r>
      <w:r w:rsidRPr="00574F81">
        <w:rPr>
          <w:rFonts w:ascii="TH Sarabun New" w:hAnsi="TH Sarabun New" w:cs="TH Sarabun New"/>
          <w:sz w:val="32"/>
          <w:szCs w:val="32"/>
          <w:cs/>
        </w:rPr>
        <w:t xml:space="preserve"> ที่ ดังนี้</w:t>
      </w:r>
    </w:p>
    <w:p w14:paraId="6DD88B0E" w14:textId="77777777" w:rsidR="00880D19" w:rsidRDefault="00BE5C0A" w:rsidP="00BE5C0A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>1</w:t>
      </w:r>
      <w:r w:rsidRPr="00574F81">
        <w:rPr>
          <w:rFonts w:ascii="TH Sarabun New" w:hAnsi="TH Sarabun New" w:cs="TH Sarabun New" w:hint="cs"/>
          <w:sz w:val="32"/>
          <w:szCs w:val="32"/>
          <w:cs/>
        </w:rPr>
        <w:t>3</w:t>
      </w:r>
      <w:r w:rsidRPr="00574F81">
        <w:rPr>
          <w:rFonts w:ascii="TH Sarabun New" w:hAnsi="TH Sarabun New" w:cs="TH Sarabun New"/>
          <w:sz w:val="32"/>
          <w:szCs w:val="32"/>
          <w:cs/>
        </w:rPr>
        <w:t xml:space="preserve">.1 </w:t>
      </w:r>
      <w:r w:rsidR="00F8208C">
        <w:rPr>
          <w:rFonts w:ascii="TH Sarabun New" w:hAnsi="TH Sarabun New" w:cs="TH Sarabun New" w:hint="cs"/>
          <w:sz w:val="32"/>
          <w:szCs w:val="32"/>
          <w:cs/>
        </w:rPr>
        <w:t xml:space="preserve">สำนักงานหลัก </w:t>
      </w:r>
      <w:r w:rsidR="00DA62AC" w:rsidRPr="00574F81">
        <w:rPr>
          <w:rFonts w:ascii="TH Sarabun New" w:hAnsi="TH Sarabun New" w:cs="TH Sarabun New"/>
          <w:sz w:val="32"/>
          <w:szCs w:val="32"/>
          <w:cs/>
        </w:rPr>
        <w:t xml:space="preserve">อาคารสิริภิญโญ </w:t>
      </w:r>
      <w:r w:rsidR="00B917AC" w:rsidRPr="00574F81">
        <w:rPr>
          <w:rFonts w:ascii="TH Sarabun New" w:hAnsi="TH Sarabun New" w:cs="TH Sarabun New"/>
          <w:sz w:val="32"/>
          <w:szCs w:val="32"/>
          <w:cs/>
        </w:rPr>
        <w:t xml:space="preserve">เลขที่ 475 ชั้น 9 ถนนศรีอยุธยา แขวงถนนพญาไท เขตราชเทวี </w:t>
      </w:r>
    </w:p>
    <w:p w14:paraId="3BDDD4DC" w14:textId="62DA5AC1" w:rsidR="00BE5C0A" w:rsidRPr="00574F81" w:rsidRDefault="00B917AC" w:rsidP="00880D19">
      <w:pPr>
        <w:tabs>
          <w:tab w:val="left" w:pos="567"/>
        </w:tabs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574F81">
        <w:rPr>
          <w:rFonts w:ascii="TH Sarabun New" w:hAnsi="TH Sarabun New" w:cs="TH Sarabun New"/>
          <w:sz w:val="32"/>
          <w:szCs w:val="32"/>
          <w:cs/>
        </w:rPr>
        <w:t>กรุงเทพฯ 10400</w:t>
      </w:r>
    </w:p>
    <w:p w14:paraId="597A900C" w14:textId="277A6FE4" w:rsidR="00B917AC" w:rsidRPr="00692363" w:rsidRDefault="00BE5C0A" w:rsidP="00B917AC">
      <w:pPr>
        <w:ind w:left="0" w:firstLine="357"/>
        <w:jc w:val="thaiDistribute"/>
        <w:rPr>
          <w:rFonts w:ascii="TH Sarabun New" w:hAnsi="TH Sarabun New" w:cs="TH Sarabun New"/>
          <w:sz w:val="32"/>
          <w:szCs w:val="32"/>
        </w:rPr>
      </w:pPr>
      <w:r w:rsidRPr="00692363">
        <w:rPr>
          <w:rFonts w:ascii="TH Sarabun New" w:hAnsi="TH Sarabun New" w:cs="TH Sarabun New"/>
          <w:sz w:val="32"/>
          <w:szCs w:val="32"/>
          <w:cs/>
        </w:rPr>
        <w:t xml:space="preserve">13.2 </w:t>
      </w:r>
      <w:r w:rsidR="00F8208C">
        <w:rPr>
          <w:rFonts w:ascii="TH Sarabun New" w:hAnsi="TH Sarabun New" w:cs="TH Sarabun New" w:hint="cs"/>
          <w:sz w:val="32"/>
          <w:szCs w:val="32"/>
          <w:cs/>
        </w:rPr>
        <w:t xml:space="preserve">สำนักงานย่อย </w:t>
      </w:r>
      <w:r w:rsidR="00692363" w:rsidRPr="00692363">
        <w:rPr>
          <w:rFonts w:ascii="TH Sarabun New" w:hAnsi="TH Sarabun New" w:cs="TH Sarabun New" w:hint="cs"/>
          <w:sz w:val="32"/>
          <w:szCs w:val="32"/>
          <w:cs/>
        </w:rPr>
        <w:t>อาคาร</w:t>
      </w:r>
      <w:r w:rsidR="00B917AC" w:rsidRPr="00692363">
        <w:rPr>
          <w:rFonts w:ascii="TH Sarabun New" w:hAnsi="TH Sarabun New" w:cs="TH Sarabun New"/>
          <w:sz w:val="32"/>
          <w:szCs w:val="32"/>
          <w:cs/>
        </w:rPr>
        <w:t>ศูนย์</w:t>
      </w:r>
      <w:r w:rsidR="00692363" w:rsidRPr="00692363">
        <w:rPr>
          <w:rFonts w:ascii="TH Sarabun New" w:hAnsi="TH Sarabun New" w:cs="TH Sarabun New" w:hint="cs"/>
          <w:sz w:val="32"/>
          <w:szCs w:val="32"/>
          <w:cs/>
        </w:rPr>
        <w:t>บริการวิทยาศาส</w:t>
      </w:r>
      <w:r w:rsidR="0098607F">
        <w:rPr>
          <w:rFonts w:ascii="TH Sarabun New" w:hAnsi="TH Sarabun New" w:cs="TH Sarabun New" w:hint="cs"/>
          <w:sz w:val="32"/>
          <w:szCs w:val="32"/>
          <w:cs/>
        </w:rPr>
        <w:t>ตร์</w:t>
      </w:r>
      <w:r w:rsidR="00692363" w:rsidRPr="00692363">
        <w:rPr>
          <w:rFonts w:ascii="TH Sarabun New" w:hAnsi="TH Sarabun New" w:cs="TH Sarabun New" w:hint="cs"/>
          <w:sz w:val="32"/>
          <w:szCs w:val="32"/>
          <w:cs/>
        </w:rPr>
        <w:t>เพื่อสุขภาพ</w:t>
      </w:r>
      <w:r w:rsidR="00692363" w:rsidRPr="00692363">
        <w:rPr>
          <w:rFonts w:ascii="TH Sarabun New" w:hAnsi="TH Sarabun New" w:cs="TH Sarabun New"/>
          <w:sz w:val="32"/>
          <w:szCs w:val="32"/>
          <w:cs/>
        </w:rPr>
        <w:t xml:space="preserve"> (อาคาร 6</w:t>
      </w:r>
      <w:r w:rsidR="00B917AC" w:rsidRPr="00692363">
        <w:rPr>
          <w:rFonts w:ascii="TH Sarabun New" w:hAnsi="TH Sarabun New" w:cs="TH Sarabun New"/>
          <w:sz w:val="32"/>
          <w:szCs w:val="32"/>
          <w:cs/>
        </w:rPr>
        <w:t>)</w:t>
      </w:r>
      <w:r w:rsidR="00B917AC" w:rsidRPr="00692363">
        <w:rPr>
          <w:rFonts w:ascii="TH Sarabun New" w:hAnsi="TH Sarabun New" w:cs="TH Sarabun New"/>
          <w:sz w:val="32"/>
          <w:szCs w:val="32"/>
        </w:rPr>
        <w:t> </w:t>
      </w:r>
      <w:r w:rsidR="00B917AC" w:rsidRPr="006923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917AC" w:rsidRPr="00692363">
        <w:rPr>
          <w:rFonts w:ascii="TH Sarabun New" w:hAnsi="TH Sarabun New" w:cs="TH Sarabun New"/>
          <w:sz w:val="32"/>
          <w:szCs w:val="32"/>
          <w:cs/>
        </w:rPr>
        <w:t>เลขที่ 92</w:t>
      </w:r>
      <w:r w:rsidR="00692363" w:rsidRPr="00692363">
        <w:rPr>
          <w:rFonts w:ascii="TH Sarabun New" w:hAnsi="TH Sarabun New" w:cs="TH Sarabun New" w:hint="cs"/>
          <w:sz w:val="32"/>
          <w:szCs w:val="32"/>
          <w:cs/>
        </w:rPr>
        <w:t>8</w:t>
      </w:r>
      <w:r w:rsidR="00B917AC" w:rsidRPr="00692363">
        <w:rPr>
          <w:rFonts w:ascii="TH Sarabun New" w:hAnsi="TH Sarabun New" w:cs="TH Sarabun New"/>
          <w:sz w:val="32"/>
          <w:szCs w:val="32"/>
          <w:cs/>
        </w:rPr>
        <w:t xml:space="preserve"> ถนนสุขุมวิท แขวงพระโขนง เขต</w:t>
      </w:r>
      <w:r w:rsidR="00A258A3">
        <w:rPr>
          <w:rFonts w:ascii="TH Sarabun New" w:hAnsi="TH Sarabun New" w:cs="TH Sarabun New" w:hint="cs"/>
          <w:sz w:val="32"/>
          <w:szCs w:val="32"/>
          <w:cs/>
        </w:rPr>
        <w:t>ค</w:t>
      </w:r>
      <w:r w:rsidR="00B917AC" w:rsidRPr="00692363">
        <w:rPr>
          <w:rFonts w:ascii="TH Sarabun New" w:hAnsi="TH Sarabun New" w:cs="TH Sarabun New"/>
          <w:sz w:val="32"/>
          <w:szCs w:val="32"/>
          <w:cs/>
        </w:rPr>
        <w:t>ลองเตย กรุงเทพฯ 10110</w:t>
      </w:r>
    </w:p>
    <w:p w14:paraId="4B42F5BE" w14:textId="77777777" w:rsidR="00880D19" w:rsidRDefault="00BE5C0A" w:rsidP="00BE5C0A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13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3 </w:t>
      </w:r>
      <w:r w:rsidR="00F8208C">
        <w:rPr>
          <w:rFonts w:ascii="TH Sarabun New" w:hAnsi="TH Sarabun New" w:cs="TH Sarabun New" w:hint="cs"/>
          <w:sz w:val="32"/>
          <w:szCs w:val="32"/>
          <w:cs/>
        </w:rPr>
        <w:t xml:space="preserve">สำนักงานย่อย </w:t>
      </w:r>
      <w:r w:rsidR="00B917AC" w:rsidRPr="00B917AC">
        <w:rPr>
          <w:rFonts w:ascii="TH Sarabun New" w:hAnsi="TH Sarabun New" w:cs="TH Sarabun New"/>
          <w:sz w:val="32"/>
          <w:szCs w:val="32"/>
          <w:cs/>
        </w:rPr>
        <w:t>องค์การค้าของ สกสค. เลขที่ 2249 อาคาร 19 โรงพิมพ์คุรุสภาลาดพร้า</w:t>
      </w:r>
      <w:r w:rsidR="00B917AC">
        <w:rPr>
          <w:rFonts w:ascii="TH Sarabun New" w:hAnsi="TH Sarabun New" w:cs="TH Sarabun New"/>
          <w:sz w:val="32"/>
          <w:szCs w:val="32"/>
          <w:cs/>
        </w:rPr>
        <w:t>ว แขวง</w:t>
      </w:r>
      <w:r w:rsidR="00B917AC" w:rsidRPr="00B917AC">
        <w:rPr>
          <w:rFonts w:ascii="TH Sarabun New" w:hAnsi="TH Sarabun New" w:cs="TH Sarabun New"/>
          <w:sz w:val="32"/>
          <w:szCs w:val="32"/>
          <w:cs/>
        </w:rPr>
        <w:t>สะพาน</w:t>
      </w:r>
    </w:p>
    <w:p w14:paraId="46A3AC74" w14:textId="60D44AB5" w:rsidR="00BE5C0A" w:rsidRPr="00574F81" w:rsidRDefault="00B917AC" w:rsidP="00880D19">
      <w:pPr>
        <w:tabs>
          <w:tab w:val="left" w:pos="567"/>
        </w:tabs>
        <w:ind w:left="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B917AC">
        <w:rPr>
          <w:rFonts w:ascii="TH Sarabun New" w:hAnsi="TH Sarabun New" w:cs="TH Sarabun New"/>
          <w:sz w:val="32"/>
          <w:szCs w:val="32"/>
          <w:cs/>
        </w:rPr>
        <w:t>สอง เขตวังทองหลาง กรุงเทพมหานคร 10310</w:t>
      </w:r>
    </w:p>
    <w:p w14:paraId="203C69D7" w14:textId="77777777" w:rsidR="0042396B" w:rsidRPr="00574F81" w:rsidRDefault="0042396B" w:rsidP="00845224">
      <w:pPr>
        <w:ind w:left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42396B" w:rsidRPr="00574F81" w:rsidSect="0035161B">
      <w:footerReference w:type="default" r:id="rId8"/>
      <w:pgSz w:w="11906" w:h="16838"/>
      <w:pgMar w:top="851" w:right="127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F4EA" w14:textId="77777777" w:rsidR="00143B7B" w:rsidRDefault="00143B7B" w:rsidP="002424E9">
      <w:r>
        <w:separator/>
      </w:r>
    </w:p>
  </w:endnote>
  <w:endnote w:type="continuationSeparator" w:id="0">
    <w:p w14:paraId="319126BE" w14:textId="77777777" w:rsidR="00143B7B" w:rsidRDefault="00143B7B" w:rsidP="0024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077074"/>
      <w:docPartObj>
        <w:docPartGallery w:val="Page Numbers (Bottom of Page)"/>
        <w:docPartUnique/>
      </w:docPartObj>
    </w:sdtPr>
    <w:sdtEndPr/>
    <w:sdtContent>
      <w:sdt>
        <w:sdtPr>
          <w:id w:val="871494330"/>
          <w:docPartObj>
            <w:docPartGallery w:val="Page Numbers (Top of Page)"/>
            <w:docPartUnique/>
          </w:docPartObj>
        </w:sdtPr>
        <w:sdtEndPr/>
        <w:sdtContent>
          <w:p w14:paraId="18AC1394" w14:textId="5C6D8157" w:rsidR="00EF4002" w:rsidRPr="00E22FA0" w:rsidRDefault="00EF4002" w:rsidP="00E22FA0">
            <w:pPr>
              <w:pStyle w:val="Footer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EF4002">
              <w:rPr>
                <w:rFonts w:ascii="TH Sarabun New" w:hAnsi="TH Sarabun New" w:cs="TH Sarabun New"/>
                <w:sz w:val="24"/>
                <w:szCs w:val="24"/>
              </w:rPr>
              <w:t xml:space="preserve">Page </w:t>
            </w:r>
            <w:r w:rsidRPr="00EF4002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fldChar w:fldCharType="begin"/>
            </w:r>
            <w:r w:rsidRPr="00EF4002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instrText xml:space="preserve"> PAGE </w:instrText>
            </w:r>
            <w:r w:rsidRPr="00EF4002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fldChar w:fldCharType="separate"/>
            </w:r>
            <w:r w:rsidR="00846FE8">
              <w:rPr>
                <w:rFonts w:ascii="TH Sarabun New" w:hAnsi="TH Sarabun New" w:cs="TH Sarabun New"/>
                <w:b/>
                <w:bCs/>
                <w:noProof/>
                <w:sz w:val="24"/>
                <w:szCs w:val="24"/>
              </w:rPr>
              <w:t>8</w:t>
            </w:r>
            <w:r w:rsidRPr="00EF4002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fldChar w:fldCharType="end"/>
            </w:r>
            <w:r w:rsidRPr="00EF4002">
              <w:rPr>
                <w:rFonts w:ascii="TH Sarabun New" w:hAnsi="TH Sarabun New" w:cs="TH Sarabun New"/>
                <w:sz w:val="24"/>
                <w:szCs w:val="24"/>
              </w:rPr>
              <w:t xml:space="preserve"> of </w:t>
            </w:r>
            <w:r w:rsidRPr="00EF4002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fldChar w:fldCharType="begin"/>
            </w:r>
            <w:r w:rsidRPr="00EF4002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instrText xml:space="preserve"> NUMPAGES  </w:instrText>
            </w:r>
            <w:r w:rsidRPr="00EF4002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fldChar w:fldCharType="separate"/>
            </w:r>
            <w:r w:rsidR="00846FE8">
              <w:rPr>
                <w:rFonts w:ascii="TH Sarabun New" w:hAnsi="TH Sarabun New" w:cs="TH Sarabun New"/>
                <w:b/>
                <w:bCs/>
                <w:noProof/>
                <w:sz w:val="24"/>
                <w:szCs w:val="24"/>
              </w:rPr>
              <w:t>8</w:t>
            </w:r>
            <w:r w:rsidRPr="00EF4002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7C6D2" w14:textId="77777777" w:rsidR="00EF4002" w:rsidRDefault="00EF4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69FF" w14:textId="77777777" w:rsidR="00143B7B" w:rsidRDefault="00143B7B" w:rsidP="002424E9">
      <w:r>
        <w:separator/>
      </w:r>
    </w:p>
  </w:footnote>
  <w:footnote w:type="continuationSeparator" w:id="0">
    <w:p w14:paraId="38BB70B8" w14:textId="77777777" w:rsidR="00143B7B" w:rsidRDefault="00143B7B" w:rsidP="0024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834"/>
    <w:multiLevelType w:val="multilevel"/>
    <w:tmpl w:val="21503AA2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thaiNumbers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thaiNumbers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thaiNumbers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thaiNumbers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015CE7"/>
    <w:multiLevelType w:val="hybridMultilevel"/>
    <w:tmpl w:val="96361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2D66"/>
    <w:multiLevelType w:val="multilevel"/>
    <w:tmpl w:val="BD90DB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C8487C"/>
    <w:multiLevelType w:val="hybridMultilevel"/>
    <w:tmpl w:val="F100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182"/>
    <w:multiLevelType w:val="hybridMultilevel"/>
    <w:tmpl w:val="62AE49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5C4354"/>
    <w:multiLevelType w:val="multilevel"/>
    <w:tmpl w:val="0F801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71579C"/>
    <w:multiLevelType w:val="hybridMultilevel"/>
    <w:tmpl w:val="A72E15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80FEF"/>
    <w:multiLevelType w:val="multilevel"/>
    <w:tmpl w:val="FD24F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sz w:val="32"/>
      </w:rPr>
    </w:lvl>
  </w:abstractNum>
  <w:abstractNum w:abstractNumId="8" w15:restartNumberingAfterBreak="0">
    <w:nsid w:val="1FAD5E08"/>
    <w:multiLevelType w:val="multilevel"/>
    <w:tmpl w:val="28F829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0284F48"/>
    <w:multiLevelType w:val="hybridMultilevel"/>
    <w:tmpl w:val="89D2E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2D98"/>
    <w:multiLevelType w:val="hybridMultilevel"/>
    <w:tmpl w:val="8D0EE0F2"/>
    <w:lvl w:ilvl="0" w:tplc="2CA63CC4">
      <w:start w:val="13"/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1945390"/>
    <w:multiLevelType w:val="multilevel"/>
    <w:tmpl w:val="C0B223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2E4D26"/>
    <w:multiLevelType w:val="multilevel"/>
    <w:tmpl w:val="DA581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A161A"/>
    <w:multiLevelType w:val="hybridMultilevel"/>
    <w:tmpl w:val="29E8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405B1"/>
    <w:multiLevelType w:val="hybridMultilevel"/>
    <w:tmpl w:val="2EA24AD4"/>
    <w:lvl w:ilvl="0" w:tplc="2D464328">
      <w:start w:val="6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FE4C5D"/>
    <w:multiLevelType w:val="multilevel"/>
    <w:tmpl w:val="A9083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A9D1543"/>
    <w:multiLevelType w:val="hybridMultilevel"/>
    <w:tmpl w:val="36C6A598"/>
    <w:lvl w:ilvl="0" w:tplc="D5D02B08">
      <w:start w:val="4"/>
      <w:numFmt w:val="bullet"/>
      <w:lvlText w:val="-"/>
      <w:lvlJc w:val="left"/>
      <w:pPr>
        <w:ind w:left="1004" w:hanging="360"/>
      </w:pPr>
      <w:rPr>
        <w:rFonts w:ascii="TH Sarabun New" w:eastAsiaTheme="minorHAnsi" w:hAnsi="TH Sarabun New" w:cs="TH Sarabun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B6466B"/>
    <w:multiLevelType w:val="hybridMultilevel"/>
    <w:tmpl w:val="9014F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E6DC4"/>
    <w:multiLevelType w:val="multilevel"/>
    <w:tmpl w:val="702226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37C35D7"/>
    <w:multiLevelType w:val="multilevel"/>
    <w:tmpl w:val="05341BB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8273C1"/>
    <w:multiLevelType w:val="multilevel"/>
    <w:tmpl w:val="EE606CF8"/>
    <w:lvl w:ilvl="0">
      <w:start w:val="1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thaiNumbers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thaiNumbers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thaiNumbers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EF75BA"/>
    <w:multiLevelType w:val="hybridMultilevel"/>
    <w:tmpl w:val="B6821D88"/>
    <w:lvl w:ilvl="0" w:tplc="2C1805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27A3F"/>
    <w:multiLevelType w:val="hybridMultilevel"/>
    <w:tmpl w:val="343A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73F2F"/>
    <w:multiLevelType w:val="multilevel"/>
    <w:tmpl w:val="3FEA5A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7F5D45"/>
    <w:multiLevelType w:val="multilevel"/>
    <w:tmpl w:val="55FC04BA"/>
    <w:lvl w:ilvl="0">
      <w:start w:val="4"/>
      <w:numFmt w:val="thaiNumbers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2">
      <w:start w:val="1"/>
      <w:numFmt w:val="thaiNumbers"/>
      <w:lvlText w:val="%1.%2.%3"/>
      <w:lvlJc w:val="left"/>
      <w:pPr>
        <w:tabs>
          <w:tab w:val="num" w:pos="1440"/>
        </w:tabs>
        <w:ind w:left="1440" w:hanging="720"/>
      </w:pPr>
      <w:rPr>
        <w:rFonts w:ascii="TH SarabunPSK" w:hAnsi="TH SarabunPSK" w:cs="TH SarabunPSK" w:hint="default"/>
      </w:rPr>
    </w:lvl>
    <w:lvl w:ilvl="3">
      <w:start w:val="1"/>
      <w:numFmt w:val="thaiNumbers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thaiNumbers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thaiNumbers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thaiNumbers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thaiNumbers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thaiNumbers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3F57C08"/>
    <w:multiLevelType w:val="hybridMultilevel"/>
    <w:tmpl w:val="3FFA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63F"/>
    <w:multiLevelType w:val="multilevel"/>
    <w:tmpl w:val="2264DF08"/>
    <w:lvl w:ilvl="0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thaiNumbers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thaiNumbers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thaiNumbers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thaiNumbers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791311"/>
    <w:multiLevelType w:val="hybridMultilevel"/>
    <w:tmpl w:val="D2E4ED14"/>
    <w:lvl w:ilvl="0" w:tplc="1A34854C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91FF1"/>
    <w:multiLevelType w:val="hybridMultilevel"/>
    <w:tmpl w:val="361C3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2C697C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145A6"/>
    <w:multiLevelType w:val="hybridMultilevel"/>
    <w:tmpl w:val="4A3A1A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8942EC"/>
    <w:multiLevelType w:val="hybridMultilevel"/>
    <w:tmpl w:val="162E65FC"/>
    <w:lvl w:ilvl="0" w:tplc="5C9ADE8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726681220">
    <w:abstractNumId w:val="0"/>
  </w:num>
  <w:num w:numId="2" w16cid:durableId="73822755">
    <w:abstractNumId w:val="24"/>
  </w:num>
  <w:num w:numId="3" w16cid:durableId="829711529">
    <w:abstractNumId w:val="27"/>
  </w:num>
  <w:num w:numId="4" w16cid:durableId="1556502440">
    <w:abstractNumId w:val="20"/>
  </w:num>
  <w:num w:numId="5" w16cid:durableId="1594435750">
    <w:abstractNumId w:val="26"/>
  </w:num>
  <w:num w:numId="6" w16cid:durableId="1942880882">
    <w:abstractNumId w:val="21"/>
  </w:num>
  <w:num w:numId="7" w16cid:durableId="384107188">
    <w:abstractNumId w:val="22"/>
  </w:num>
  <w:num w:numId="8" w16cid:durableId="1447114123">
    <w:abstractNumId w:val="17"/>
  </w:num>
  <w:num w:numId="9" w16cid:durableId="70008895">
    <w:abstractNumId w:val="28"/>
  </w:num>
  <w:num w:numId="10" w16cid:durableId="341855756">
    <w:abstractNumId w:val="4"/>
  </w:num>
  <w:num w:numId="11" w16cid:durableId="87048815">
    <w:abstractNumId w:val="3"/>
  </w:num>
  <w:num w:numId="12" w16cid:durableId="334646999">
    <w:abstractNumId w:val="1"/>
  </w:num>
  <w:num w:numId="13" w16cid:durableId="2041776312">
    <w:abstractNumId w:val="13"/>
  </w:num>
  <w:num w:numId="14" w16cid:durableId="1111708388">
    <w:abstractNumId w:val="25"/>
  </w:num>
  <w:num w:numId="15" w16cid:durableId="1217855711">
    <w:abstractNumId w:val="6"/>
  </w:num>
  <w:num w:numId="16" w16cid:durableId="1673410608">
    <w:abstractNumId w:val="14"/>
  </w:num>
  <w:num w:numId="17" w16cid:durableId="568149807">
    <w:abstractNumId w:val="12"/>
  </w:num>
  <w:num w:numId="18" w16cid:durableId="909004466">
    <w:abstractNumId w:val="5"/>
  </w:num>
  <w:num w:numId="19" w16cid:durableId="485823200">
    <w:abstractNumId w:val="15"/>
  </w:num>
  <w:num w:numId="20" w16cid:durableId="264116662">
    <w:abstractNumId w:val="30"/>
  </w:num>
  <w:num w:numId="21" w16cid:durableId="1797750367">
    <w:abstractNumId w:val="9"/>
  </w:num>
  <w:num w:numId="22" w16cid:durableId="994141781">
    <w:abstractNumId w:val="18"/>
  </w:num>
  <w:num w:numId="23" w16cid:durableId="1319991944">
    <w:abstractNumId w:val="23"/>
  </w:num>
  <w:num w:numId="24" w16cid:durableId="2105376671">
    <w:abstractNumId w:val="19"/>
  </w:num>
  <w:num w:numId="25" w16cid:durableId="87919787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4368311">
    <w:abstractNumId w:val="29"/>
  </w:num>
  <w:num w:numId="27" w16cid:durableId="910044457">
    <w:abstractNumId w:val="10"/>
  </w:num>
  <w:num w:numId="28" w16cid:durableId="766736915">
    <w:abstractNumId w:val="7"/>
  </w:num>
  <w:num w:numId="29" w16cid:durableId="694355529">
    <w:abstractNumId w:val="16"/>
  </w:num>
  <w:num w:numId="30" w16cid:durableId="1818259553">
    <w:abstractNumId w:val="8"/>
  </w:num>
  <w:num w:numId="31" w16cid:durableId="2110003461">
    <w:abstractNumId w:val="2"/>
  </w:num>
  <w:num w:numId="32" w16cid:durableId="2913246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9C"/>
    <w:rsid w:val="0000169C"/>
    <w:rsid w:val="0000344C"/>
    <w:rsid w:val="00005791"/>
    <w:rsid w:val="00006FD7"/>
    <w:rsid w:val="00010026"/>
    <w:rsid w:val="000119A2"/>
    <w:rsid w:val="00011A9A"/>
    <w:rsid w:val="00012FDD"/>
    <w:rsid w:val="000235DC"/>
    <w:rsid w:val="00033B75"/>
    <w:rsid w:val="0003794C"/>
    <w:rsid w:val="00040D89"/>
    <w:rsid w:val="00040F35"/>
    <w:rsid w:val="00041C90"/>
    <w:rsid w:val="00050C3F"/>
    <w:rsid w:val="00051196"/>
    <w:rsid w:val="00052B20"/>
    <w:rsid w:val="00062FAF"/>
    <w:rsid w:val="0006438C"/>
    <w:rsid w:val="0009456D"/>
    <w:rsid w:val="000B4E1D"/>
    <w:rsid w:val="000C14B4"/>
    <w:rsid w:val="000C3802"/>
    <w:rsid w:val="000C6382"/>
    <w:rsid w:val="000D1F2C"/>
    <w:rsid w:val="000D6561"/>
    <w:rsid w:val="00105E18"/>
    <w:rsid w:val="00110595"/>
    <w:rsid w:val="0011279A"/>
    <w:rsid w:val="00115EF2"/>
    <w:rsid w:val="00124EF9"/>
    <w:rsid w:val="001312C8"/>
    <w:rsid w:val="00143B7B"/>
    <w:rsid w:val="001515FC"/>
    <w:rsid w:val="00154CAB"/>
    <w:rsid w:val="001714A5"/>
    <w:rsid w:val="00180B7A"/>
    <w:rsid w:val="00182DD2"/>
    <w:rsid w:val="001849F3"/>
    <w:rsid w:val="00190D50"/>
    <w:rsid w:val="001A74D9"/>
    <w:rsid w:val="001A7A9F"/>
    <w:rsid w:val="001B56CA"/>
    <w:rsid w:val="001D1C10"/>
    <w:rsid w:val="001D6690"/>
    <w:rsid w:val="001D7342"/>
    <w:rsid w:val="001E357A"/>
    <w:rsid w:val="001F3467"/>
    <w:rsid w:val="001F63F5"/>
    <w:rsid w:val="002038AB"/>
    <w:rsid w:val="00212F21"/>
    <w:rsid w:val="00214231"/>
    <w:rsid w:val="00236E7D"/>
    <w:rsid w:val="002424E9"/>
    <w:rsid w:val="00243633"/>
    <w:rsid w:val="00255BB6"/>
    <w:rsid w:val="002626D8"/>
    <w:rsid w:val="00282125"/>
    <w:rsid w:val="002834A3"/>
    <w:rsid w:val="00283953"/>
    <w:rsid w:val="0028735B"/>
    <w:rsid w:val="00290482"/>
    <w:rsid w:val="00291DF6"/>
    <w:rsid w:val="00296745"/>
    <w:rsid w:val="002A7687"/>
    <w:rsid w:val="002C4329"/>
    <w:rsid w:val="002D191E"/>
    <w:rsid w:val="002D2AF7"/>
    <w:rsid w:val="002D2B6A"/>
    <w:rsid w:val="002D2B95"/>
    <w:rsid w:val="002E1873"/>
    <w:rsid w:val="002E5F6D"/>
    <w:rsid w:val="002F3E86"/>
    <w:rsid w:val="00301813"/>
    <w:rsid w:val="00303062"/>
    <w:rsid w:val="00304E59"/>
    <w:rsid w:val="00305F6A"/>
    <w:rsid w:val="00316B48"/>
    <w:rsid w:val="00323965"/>
    <w:rsid w:val="0035161B"/>
    <w:rsid w:val="0037755D"/>
    <w:rsid w:val="00391B05"/>
    <w:rsid w:val="00393306"/>
    <w:rsid w:val="003A2514"/>
    <w:rsid w:val="003A2847"/>
    <w:rsid w:val="003A2DD4"/>
    <w:rsid w:val="003B0B02"/>
    <w:rsid w:val="003B2044"/>
    <w:rsid w:val="003B773B"/>
    <w:rsid w:val="003C5A52"/>
    <w:rsid w:val="003C6516"/>
    <w:rsid w:val="003D2BB5"/>
    <w:rsid w:val="003D56FC"/>
    <w:rsid w:val="003F280E"/>
    <w:rsid w:val="00401310"/>
    <w:rsid w:val="00403C81"/>
    <w:rsid w:val="0040586F"/>
    <w:rsid w:val="00410CD6"/>
    <w:rsid w:val="0042193F"/>
    <w:rsid w:val="0042396B"/>
    <w:rsid w:val="00427579"/>
    <w:rsid w:val="00436C44"/>
    <w:rsid w:val="00445F6E"/>
    <w:rsid w:val="00453046"/>
    <w:rsid w:val="00460C83"/>
    <w:rsid w:val="004822A3"/>
    <w:rsid w:val="0049399E"/>
    <w:rsid w:val="004B7D0C"/>
    <w:rsid w:val="004D0F39"/>
    <w:rsid w:val="004D167C"/>
    <w:rsid w:val="004D365B"/>
    <w:rsid w:val="004D45EF"/>
    <w:rsid w:val="004E6073"/>
    <w:rsid w:val="004E7F04"/>
    <w:rsid w:val="005003EA"/>
    <w:rsid w:val="005008EA"/>
    <w:rsid w:val="005056BC"/>
    <w:rsid w:val="005212E3"/>
    <w:rsid w:val="00522297"/>
    <w:rsid w:val="00526159"/>
    <w:rsid w:val="00557371"/>
    <w:rsid w:val="00563F38"/>
    <w:rsid w:val="005644FD"/>
    <w:rsid w:val="0057280F"/>
    <w:rsid w:val="00574F81"/>
    <w:rsid w:val="00575E72"/>
    <w:rsid w:val="00590461"/>
    <w:rsid w:val="00590AD7"/>
    <w:rsid w:val="00593F2A"/>
    <w:rsid w:val="00594A73"/>
    <w:rsid w:val="00595545"/>
    <w:rsid w:val="005969E4"/>
    <w:rsid w:val="005A4D71"/>
    <w:rsid w:val="005A78B7"/>
    <w:rsid w:val="005B590C"/>
    <w:rsid w:val="005C396D"/>
    <w:rsid w:val="005C5917"/>
    <w:rsid w:val="005D2D79"/>
    <w:rsid w:val="005D5388"/>
    <w:rsid w:val="005E1464"/>
    <w:rsid w:val="005E2F13"/>
    <w:rsid w:val="00602B85"/>
    <w:rsid w:val="00610C91"/>
    <w:rsid w:val="00613766"/>
    <w:rsid w:val="00614815"/>
    <w:rsid w:val="00617B87"/>
    <w:rsid w:val="00617E7D"/>
    <w:rsid w:val="00622A79"/>
    <w:rsid w:val="00631BE4"/>
    <w:rsid w:val="006473FA"/>
    <w:rsid w:val="006512A2"/>
    <w:rsid w:val="006560B5"/>
    <w:rsid w:val="00661A3F"/>
    <w:rsid w:val="00663E13"/>
    <w:rsid w:val="00675796"/>
    <w:rsid w:val="00676075"/>
    <w:rsid w:val="00680D87"/>
    <w:rsid w:val="00684FA6"/>
    <w:rsid w:val="00686F6D"/>
    <w:rsid w:val="00692363"/>
    <w:rsid w:val="006967D2"/>
    <w:rsid w:val="006977E0"/>
    <w:rsid w:val="006A00B2"/>
    <w:rsid w:val="006A0DE0"/>
    <w:rsid w:val="006A37E6"/>
    <w:rsid w:val="006B25AB"/>
    <w:rsid w:val="006B2659"/>
    <w:rsid w:val="006C6CD0"/>
    <w:rsid w:val="006D147F"/>
    <w:rsid w:val="006D1873"/>
    <w:rsid w:val="006E2ACF"/>
    <w:rsid w:val="006E3A67"/>
    <w:rsid w:val="006E4E91"/>
    <w:rsid w:val="006F30CE"/>
    <w:rsid w:val="006F4392"/>
    <w:rsid w:val="006F52D2"/>
    <w:rsid w:val="007179F0"/>
    <w:rsid w:val="00720511"/>
    <w:rsid w:val="00722338"/>
    <w:rsid w:val="00726F2E"/>
    <w:rsid w:val="00735AC6"/>
    <w:rsid w:val="00753D6A"/>
    <w:rsid w:val="007640BB"/>
    <w:rsid w:val="007672F9"/>
    <w:rsid w:val="007A3A89"/>
    <w:rsid w:val="007D5DD4"/>
    <w:rsid w:val="007D657D"/>
    <w:rsid w:val="007E4FF3"/>
    <w:rsid w:val="007E5DCF"/>
    <w:rsid w:val="007E6E82"/>
    <w:rsid w:val="007F1CED"/>
    <w:rsid w:val="007F513D"/>
    <w:rsid w:val="00800BC7"/>
    <w:rsid w:val="00804327"/>
    <w:rsid w:val="00812A34"/>
    <w:rsid w:val="00816897"/>
    <w:rsid w:val="008255E4"/>
    <w:rsid w:val="00830F21"/>
    <w:rsid w:val="00832E5B"/>
    <w:rsid w:val="00837EC6"/>
    <w:rsid w:val="00842FA6"/>
    <w:rsid w:val="00845224"/>
    <w:rsid w:val="00846FE8"/>
    <w:rsid w:val="00850090"/>
    <w:rsid w:val="00860D33"/>
    <w:rsid w:val="00862243"/>
    <w:rsid w:val="0086242C"/>
    <w:rsid w:val="00862907"/>
    <w:rsid w:val="008647BC"/>
    <w:rsid w:val="00865F70"/>
    <w:rsid w:val="00880D19"/>
    <w:rsid w:val="0088177A"/>
    <w:rsid w:val="008864F4"/>
    <w:rsid w:val="00887C06"/>
    <w:rsid w:val="00891179"/>
    <w:rsid w:val="008A12EA"/>
    <w:rsid w:val="008A1B2C"/>
    <w:rsid w:val="008A497A"/>
    <w:rsid w:val="008B1581"/>
    <w:rsid w:val="008B77B1"/>
    <w:rsid w:val="008C06CA"/>
    <w:rsid w:val="008E5553"/>
    <w:rsid w:val="008F1F4F"/>
    <w:rsid w:val="008F4931"/>
    <w:rsid w:val="008F5093"/>
    <w:rsid w:val="008F714F"/>
    <w:rsid w:val="00906BB8"/>
    <w:rsid w:val="00917FFD"/>
    <w:rsid w:val="0093157F"/>
    <w:rsid w:val="00942BEE"/>
    <w:rsid w:val="0094386E"/>
    <w:rsid w:val="00953289"/>
    <w:rsid w:val="009633BA"/>
    <w:rsid w:val="00963A90"/>
    <w:rsid w:val="009657F8"/>
    <w:rsid w:val="009666ED"/>
    <w:rsid w:val="00974DD3"/>
    <w:rsid w:val="0098607F"/>
    <w:rsid w:val="009A0C9D"/>
    <w:rsid w:val="009A3D21"/>
    <w:rsid w:val="009A6A75"/>
    <w:rsid w:val="009B4D61"/>
    <w:rsid w:val="009C5ABE"/>
    <w:rsid w:val="009D159A"/>
    <w:rsid w:val="009D4EA7"/>
    <w:rsid w:val="009E3072"/>
    <w:rsid w:val="009E4F47"/>
    <w:rsid w:val="009F471D"/>
    <w:rsid w:val="009F58B7"/>
    <w:rsid w:val="00A018A8"/>
    <w:rsid w:val="00A041AE"/>
    <w:rsid w:val="00A22B8F"/>
    <w:rsid w:val="00A245AC"/>
    <w:rsid w:val="00A258A3"/>
    <w:rsid w:val="00A35C3E"/>
    <w:rsid w:val="00A3630E"/>
    <w:rsid w:val="00A47540"/>
    <w:rsid w:val="00A52853"/>
    <w:rsid w:val="00A60897"/>
    <w:rsid w:val="00A64F7C"/>
    <w:rsid w:val="00A76A48"/>
    <w:rsid w:val="00A92005"/>
    <w:rsid w:val="00A9571F"/>
    <w:rsid w:val="00AB10FF"/>
    <w:rsid w:val="00AB7239"/>
    <w:rsid w:val="00AC0502"/>
    <w:rsid w:val="00AD0607"/>
    <w:rsid w:val="00AE10BC"/>
    <w:rsid w:val="00AE6F7B"/>
    <w:rsid w:val="00AF63F0"/>
    <w:rsid w:val="00B018BB"/>
    <w:rsid w:val="00B044A7"/>
    <w:rsid w:val="00B04EDE"/>
    <w:rsid w:val="00B05C5E"/>
    <w:rsid w:val="00B12B87"/>
    <w:rsid w:val="00B2273A"/>
    <w:rsid w:val="00B24110"/>
    <w:rsid w:val="00B30722"/>
    <w:rsid w:val="00B30F40"/>
    <w:rsid w:val="00B31042"/>
    <w:rsid w:val="00B40485"/>
    <w:rsid w:val="00B42004"/>
    <w:rsid w:val="00B52D8E"/>
    <w:rsid w:val="00B700B5"/>
    <w:rsid w:val="00B71C9E"/>
    <w:rsid w:val="00B760C1"/>
    <w:rsid w:val="00B84138"/>
    <w:rsid w:val="00B86E20"/>
    <w:rsid w:val="00B87307"/>
    <w:rsid w:val="00B917AC"/>
    <w:rsid w:val="00BA5157"/>
    <w:rsid w:val="00BA7ADD"/>
    <w:rsid w:val="00BB0CD0"/>
    <w:rsid w:val="00BB116F"/>
    <w:rsid w:val="00BC5DB4"/>
    <w:rsid w:val="00BC7F94"/>
    <w:rsid w:val="00BD2B8F"/>
    <w:rsid w:val="00BE5C0A"/>
    <w:rsid w:val="00BE6719"/>
    <w:rsid w:val="00BE7267"/>
    <w:rsid w:val="00BF52B6"/>
    <w:rsid w:val="00C00D06"/>
    <w:rsid w:val="00C02A70"/>
    <w:rsid w:val="00C05270"/>
    <w:rsid w:val="00C1734B"/>
    <w:rsid w:val="00C25380"/>
    <w:rsid w:val="00C316D6"/>
    <w:rsid w:val="00C34D7A"/>
    <w:rsid w:val="00C41AF1"/>
    <w:rsid w:val="00C425BD"/>
    <w:rsid w:val="00C45B62"/>
    <w:rsid w:val="00C53548"/>
    <w:rsid w:val="00C62834"/>
    <w:rsid w:val="00C75BB0"/>
    <w:rsid w:val="00C8573C"/>
    <w:rsid w:val="00C96FFE"/>
    <w:rsid w:val="00CA7304"/>
    <w:rsid w:val="00CB2062"/>
    <w:rsid w:val="00CB220B"/>
    <w:rsid w:val="00CB7996"/>
    <w:rsid w:val="00CD0AF3"/>
    <w:rsid w:val="00CD35B5"/>
    <w:rsid w:val="00CD4DCA"/>
    <w:rsid w:val="00CD5795"/>
    <w:rsid w:val="00D001FE"/>
    <w:rsid w:val="00D0042F"/>
    <w:rsid w:val="00D04F1F"/>
    <w:rsid w:val="00D06E6F"/>
    <w:rsid w:val="00D22823"/>
    <w:rsid w:val="00D245B9"/>
    <w:rsid w:val="00D2781F"/>
    <w:rsid w:val="00D368AD"/>
    <w:rsid w:val="00D37B4A"/>
    <w:rsid w:val="00D40CB6"/>
    <w:rsid w:val="00D46A6B"/>
    <w:rsid w:val="00D53F18"/>
    <w:rsid w:val="00D57613"/>
    <w:rsid w:val="00D66F75"/>
    <w:rsid w:val="00D6716D"/>
    <w:rsid w:val="00D74F21"/>
    <w:rsid w:val="00D753D6"/>
    <w:rsid w:val="00D7583B"/>
    <w:rsid w:val="00D77178"/>
    <w:rsid w:val="00D97B27"/>
    <w:rsid w:val="00DA08B5"/>
    <w:rsid w:val="00DA1011"/>
    <w:rsid w:val="00DA4334"/>
    <w:rsid w:val="00DA62AC"/>
    <w:rsid w:val="00DA727E"/>
    <w:rsid w:val="00DB3B7F"/>
    <w:rsid w:val="00DB425D"/>
    <w:rsid w:val="00DC534E"/>
    <w:rsid w:val="00DC56C8"/>
    <w:rsid w:val="00DD14AD"/>
    <w:rsid w:val="00DD5D65"/>
    <w:rsid w:val="00DD77DD"/>
    <w:rsid w:val="00DE4EF1"/>
    <w:rsid w:val="00DF0D99"/>
    <w:rsid w:val="00DF1F57"/>
    <w:rsid w:val="00DF42DF"/>
    <w:rsid w:val="00DF70A0"/>
    <w:rsid w:val="00E03FB6"/>
    <w:rsid w:val="00E20FBC"/>
    <w:rsid w:val="00E22FA0"/>
    <w:rsid w:val="00E31F07"/>
    <w:rsid w:val="00E41878"/>
    <w:rsid w:val="00E6136B"/>
    <w:rsid w:val="00E63EB4"/>
    <w:rsid w:val="00E64A94"/>
    <w:rsid w:val="00E70C46"/>
    <w:rsid w:val="00E7450E"/>
    <w:rsid w:val="00E755ED"/>
    <w:rsid w:val="00E820AF"/>
    <w:rsid w:val="00E85C8A"/>
    <w:rsid w:val="00E87638"/>
    <w:rsid w:val="00E95FB2"/>
    <w:rsid w:val="00EA1203"/>
    <w:rsid w:val="00EC168F"/>
    <w:rsid w:val="00EC5263"/>
    <w:rsid w:val="00EC6A35"/>
    <w:rsid w:val="00ED2D9A"/>
    <w:rsid w:val="00ED5DFA"/>
    <w:rsid w:val="00EE1D48"/>
    <w:rsid w:val="00EE2562"/>
    <w:rsid w:val="00EE411E"/>
    <w:rsid w:val="00EE68FA"/>
    <w:rsid w:val="00EE704E"/>
    <w:rsid w:val="00EF35C5"/>
    <w:rsid w:val="00EF4002"/>
    <w:rsid w:val="00EF629B"/>
    <w:rsid w:val="00F061EC"/>
    <w:rsid w:val="00F07F63"/>
    <w:rsid w:val="00F15A82"/>
    <w:rsid w:val="00F168A7"/>
    <w:rsid w:val="00F17B8E"/>
    <w:rsid w:val="00F21629"/>
    <w:rsid w:val="00F40E7D"/>
    <w:rsid w:val="00F7271E"/>
    <w:rsid w:val="00F80DED"/>
    <w:rsid w:val="00F8208C"/>
    <w:rsid w:val="00F8519D"/>
    <w:rsid w:val="00FA1FBD"/>
    <w:rsid w:val="00FD4641"/>
    <w:rsid w:val="00FE015D"/>
    <w:rsid w:val="00FE1918"/>
    <w:rsid w:val="00FE413C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B35E"/>
  <w15:docId w15:val="{33C2B13F-0D54-4290-911B-0705280C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69C"/>
    <w:pPr>
      <w:ind w:left="720"/>
      <w:contextualSpacing/>
    </w:pPr>
  </w:style>
  <w:style w:type="table" w:styleId="TableGrid">
    <w:name w:val="Table Grid"/>
    <w:basedOn w:val="TableNormal"/>
    <w:uiPriority w:val="39"/>
    <w:rsid w:val="00A3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59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9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42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4E9"/>
  </w:style>
  <w:style w:type="paragraph" w:styleId="Footer">
    <w:name w:val="footer"/>
    <w:basedOn w:val="Normal"/>
    <w:link w:val="FooterChar"/>
    <w:uiPriority w:val="99"/>
    <w:unhideWhenUsed/>
    <w:rsid w:val="002424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4E9"/>
  </w:style>
  <w:style w:type="paragraph" w:styleId="NoSpacing">
    <w:name w:val="No Spacing"/>
    <w:uiPriority w:val="1"/>
    <w:qFormat/>
    <w:rsid w:val="005C5917"/>
    <w:rPr>
      <w:rFonts w:ascii="TH SarabunPSK" w:hAnsi="TH SarabunPSK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1F6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3F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3F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602B85"/>
    <w:pPr>
      <w:ind w:left="0"/>
    </w:pPr>
    <w:rPr>
      <w:rFonts w:ascii="Tahoma" w:eastAsiaTheme="minorEastAsia" w:hAnsi="Tahoma" w:cs="Tahoma"/>
      <w:sz w:val="24"/>
      <w:szCs w:val="24"/>
    </w:rPr>
  </w:style>
  <w:style w:type="paragraph" w:styleId="BodyText">
    <w:name w:val="Body Text"/>
    <w:basedOn w:val="Normal"/>
    <w:link w:val="BodyTextChar"/>
    <w:rsid w:val="00B044A7"/>
    <w:pPr>
      <w:tabs>
        <w:tab w:val="left" w:pos="709"/>
        <w:tab w:val="left" w:pos="1134"/>
      </w:tabs>
      <w:ind w:left="0"/>
      <w:jc w:val="thaiDistribute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B044A7"/>
    <w:rPr>
      <w:rFonts w:ascii="AngsanaUPC" w:eastAsia="Cordia New" w:hAnsi="AngsanaUPC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6A30-712C-4574-84F1-AFD0D732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Pakorn Kulsupakorn</dc:creator>
  <cp:lastModifiedBy>Perapat Phiewpa</cp:lastModifiedBy>
  <cp:revision>10</cp:revision>
  <cp:lastPrinted>2019-03-08T06:45:00Z</cp:lastPrinted>
  <dcterms:created xsi:type="dcterms:W3CDTF">2025-04-01T01:39:00Z</dcterms:created>
  <dcterms:modified xsi:type="dcterms:W3CDTF">2026-05-18T01:31:00Z</dcterms:modified>
</cp:coreProperties>
</file>