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63A0" w14:textId="2C218694" w:rsidR="009A6E47" w:rsidRDefault="009A6E47" w:rsidP="00D24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229642538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รายละเอียดคุณลักษณะเฉพาะ</w:t>
      </w:r>
    </w:p>
    <w:p w14:paraId="1CFDCE2A" w14:textId="15C89059" w:rsidR="0034400A" w:rsidRPr="00AC73E1" w:rsidRDefault="00E66050" w:rsidP="00D24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73E1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A44A80" w:rsidRPr="00AC73E1">
        <w:rPr>
          <w:rFonts w:ascii="TH Sarabun New" w:hAnsi="TH Sarabun New" w:cs="TH Sarabun New"/>
          <w:b/>
          <w:bCs/>
          <w:sz w:val="32"/>
          <w:szCs w:val="32"/>
          <w:cs/>
        </w:rPr>
        <w:t>จ้าง</w:t>
      </w:r>
      <w:r w:rsidR="001407F9" w:rsidRPr="00AC73E1">
        <w:rPr>
          <w:rFonts w:ascii="TH Sarabun New" w:hAnsi="TH Sarabun New" w:cs="TH Sarabun New"/>
          <w:b/>
          <w:bCs/>
          <w:sz w:val="32"/>
          <w:szCs w:val="32"/>
          <w:cs/>
        </w:rPr>
        <w:t>บริหารจัดการเครื่องสำรองข้อมูล</w:t>
      </w:r>
    </w:p>
    <w:bookmarkEnd w:id="0"/>
    <w:p w14:paraId="4FDAE00C" w14:textId="77777777" w:rsidR="0034400A" w:rsidRPr="00AC73E1" w:rsidRDefault="0034400A" w:rsidP="00D24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D20E71" w14:textId="77777777" w:rsidR="0034400A" w:rsidRPr="00AC73E1" w:rsidRDefault="0034400A" w:rsidP="00D24021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AC73E1">
        <w:rPr>
          <w:rFonts w:ascii="TH Sarabun New" w:hAnsi="TH Sarabun New" w:cs="TH Sarabun New"/>
          <w:b/>
          <w:bCs/>
          <w:sz w:val="32"/>
          <w:szCs w:val="32"/>
          <w:cs/>
        </w:rPr>
        <w:t>1. ความเป็นมา</w:t>
      </w:r>
    </w:p>
    <w:p w14:paraId="153A2F69" w14:textId="64F8D865" w:rsidR="0001667D" w:rsidRDefault="0001667D" w:rsidP="009448F2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01667D">
        <w:rPr>
          <w:rFonts w:ascii="TH Sarabun New" w:hAnsi="TH Sarabun New" w:cs="TH Sarabun New"/>
          <w:sz w:val="32"/>
          <w:szCs w:val="32"/>
          <w:cs/>
        </w:rPr>
        <w:t>ปัจจุบัน สสวท. มีระบบสำรองข้อมูลที่ประกอบด้วย เครื่องคอมพิวเตอร์แม่ข่าย (</w:t>
      </w:r>
      <w:r w:rsidRPr="0001667D">
        <w:rPr>
          <w:rFonts w:ascii="TH Sarabun New" w:hAnsi="TH Sarabun New" w:cs="TH Sarabun New"/>
          <w:sz w:val="32"/>
          <w:szCs w:val="32"/>
        </w:rPr>
        <w:t xml:space="preserve">Server), </w:t>
      </w:r>
      <w:r w:rsidRPr="0001667D">
        <w:rPr>
          <w:rFonts w:ascii="TH Sarabun New" w:hAnsi="TH Sarabun New" w:cs="TH Sarabun New"/>
          <w:sz w:val="32"/>
          <w:szCs w:val="32"/>
          <w:cs/>
        </w:rPr>
        <w:t>อุปกรณ์สำรองข้อมูลผ่านระบบเครือข่าย (</w:t>
      </w:r>
      <w:r w:rsidRPr="0001667D">
        <w:rPr>
          <w:rFonts w:ascii="TH Sarabun New" w:hAnsi="TH Sarabun New" w:cs="TH Sarabun New"/>
          <w:sz w:val="32"/>
          <w:szCs w:val="32"/>
        </w:rPr>
        <w:t xml:space="preserve">NAS) </w:t>
      </w:r>
      <w:r w:rsidRPr="0001667D">
        <w:rPr>
          <w:rFonts w:ascii="TH Sarabun New" w:hAnsi="TH Sarabun New" w:cs="TH Sarabun New"/>
          <w:sz w:val="32"/>
          <w:szCs w:val="32"/>
          <w:cs/>
        </w:rPr>
        <w:t>และอุปกรณ์บันทึกข้อมูลชนิดเทปแม่เหล็ก (</w:t>
      </w:r>
      <w:r w:rsidRPr="0001667D">
        <w:rPr>
          <w:rFonts w:ascii="TH Sarabun New" w:hAnsi="TH Sarabun New" w:cs="TH Sarabun New"/>
          <w:sz w:val="32"/>
          <w:szCs w:val="32"/>
        </w:rPr>
        <w:t xml:space="preserve">Tape Backup) </w:t>
      </w:r>
      <w:r w:rsidRPr="0001667D">
        <w:rPr>
          <w:rFonts w:ascii="TH Sarabun New" w:hAnsi="TH Sarabun New" w:cs="TH Sarabun New"/>
          <w:sz w:val="32"/>
          <w:szCs w:val="32"/>
          <w:cs/>
        </w:rPr>
        <w:t>ซึ่งทำงานร่วมกับซอฟต์แวร์บริหารจัดการ (</w:t>
      </w:r>
      <w:r w:rsidRPr="0001667D">
        <w:rPr>
          <w:rFonts w:ascii="TH Sarabun New" w:hAnsi="TH Sarabun New" w:cs="TH Sarabun New"/>
          <w:sz w:val="32"/>
          <w:szCs w:val="32"/>
        </w:rPr>
        <w:t xml:space="preserve">Veeam Backup &amp; Replication) </w:t>
      </w:r>
      <w:r w:rsidRPr="0001667D">
        <w:rPr>
          <w:rFonts w:ascii="TH Sarabun New" w:hAnsi="TH Sarabun New" w:cs="TH Sarabun New"/>
          <w:sz w:val="32"/>
          <w:szCs w:val="32"/>
          <w:cs/>
        </w:rPr>
        <w:t>จึงมีความจำเป็นต้องใช้บริการจากผู้รับจ้างที่มีความเชี่ยวชาญและประสบการณ์สูงในการบริหารจัดการระบบสำรองข้อมูลแบบครบวงจร รวมถึงมีกระบวนการบริหารจัดการสื่อบันทึกข้อมูล และมีสถานที่จัดเก็บสื่อที่มีความมั่นคงปลอดภัย เพื่อให้มั่นใจว่าข้อมูลสำคัญจะได้รับการสำรองอย่างถูกต้อง ครบถ้วน และสามารถกู้คืนเพื่อใช้งานได้อย่างมีประสิทธิภาพ</w:t>
      </w:r>
    </w:p>
    <w:p w14:paraId="749D91E3" w14:textId="43A07DD4" w:rsidR="007D5137" w:rsidRPr="0001667D" w:rsidRDefault="0001667D" w:rsidP="00F83C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01667D">
        <w:rPr>
          <w:rFonts w:ascii="TH Sarabun New" w:hAnsi="TH Sarabun New" w:cs="TH Sarabun New"/>
          <w:sz w:val="32"/>
          <w:szCs w:val="32"/>
          <w:cs/>
        </w:rPr>
        <w:t>ฝ่ายเทคโนโลยีสารสนเทศ จึงมีความจำเป็นต้องจ้างบริหารจัดการเครื่องสำรองข้อมูลและระบบสำรองข้อมูลที่เกี่ยวข้อง ซึ่งเป็นโครงสร้างพื้นฐานสำคัญในการป้องกันความสูญเสียของข้อมูลจากภัยคุกคามทางไซเบอร์และเหตุขัดข้องทางเทคนิค</w:t>
      </w:r>
      <w:r w:rsidR="009448F2">
        <w:rPr>
          <w:rFonts w:ascii="TH Sarabun New" w:hAnsi="TH Sarabun New" w:cs="TH Sarabun New"/>
          <w:sz w:val="32"/>
          <w:szCs w:val="32"/>
        </w:rPr>
        <w:br/>
      </w:r>
    </w:p>
    <w:p w14:paraId="5BF2A8E6" w14:textId="4DCCC4A3" w:rsidR="0034400A" w:rsidRPr="00AC73E1" w:rsidRDefault="0034400A" w:rsidP="00F83C3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C73E1">
        <w:rPr>
          <w:rFonts w:ascii="TH Sarabun New" w:hAnsi="TH Sarabun New" w:cs="TH Sarabun New"/>
          <w:b/>
          <w:bCs/>
          <w:sz w:val="32"/>
          <w:szCs w:val="32"/>
          <w:cs/>
        </w:rPr>
        <w:t>2.วัตถุประสงค์</w:t>
      </w:r>
      <w:r w:rsidR="00E83006" w:rsidRPr="00AC73E1">
        <w:rPr>
          <w:rFonts w:ascii="TH Sarabun New" w:hAnsi="TH Sarabun New" w:cs="TH Sarabun New"/>
          <w:sz w:val="32"/>
          <w:szCs w:val="32"/>
          <w:cs/>
        </w:rPr>
        <w:br/>
      </w:r>
      <w:r w:rsidR="00E83006" w:rsidRPr="000166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3006" w:rsidRPr="0001667D">
        <w:rPr>
          <w:rFonts w:ascii="TH Sarabun New" w:hAnsi="TH Sarabun New" w:cs="TH Sarabun New"/>
          <w:sz w:val="32"/>
          <w:szCs w:val="32"/>
          <w:cs/>
        </w:rPr>
        <w:tab/>
      </w:r>
      <w:r w:rsidR="0001667D" w:rsidRPr="0001667D">
        <w:rPr>
          <w:rFonts w:ascii="TH Sarabun New" w:hAnsi="TH Sarabun New" w:cs="TH Sarabun New"/>
          <w:sz w:val="32"/>
          <w:szCs w:val="32"/>
          <w:cs/>
        </w:rPr>
        <w:t xml:space="preserve">เพื่อจ้างบริหารจัดการระบบสำรองข้อมูลและสื่อบันทึกข้อมูล จำนวน </w:t>
      </w:r>
      <w:r w:rsidR="0001667D" w:rsidRPr="0001667D">
        <w:rPr>
          <w:rFonts w:ascii="TH Sarabun New" w:hAnsi="TH Sarabun New" w:cs="TH Sarabun New"/>
          <w:sz w:val="32"/>
          <w:szCs w:val="32"/>
        </w:rPr>
        <w:t xml:space="preserve">1 </w:t>
      </w:r>
      <w:r w:rsidR="0001667D" w:rsidRPr="0001667D">
        <w:rPr>
          <w:rFonts w:ascii="TH Sarabun New" w:hAnsi="TH Sarabun New" w:cs="TH Sarabun New"/>
          <w:sz w:val="32"/>
          <w:szCs w:val="32"/>
          <w:cs/>
        </w:rPr>
        <w:t xml:space="preserve">งาน ระยะเวลา </w:t>
      </w:r>
      <w:r w:rsidR="0001667D" w:rsidRPr="0001667D">
        <w:rPr>
          <w:rFonts w:ascii="TH Sarabun New" w:hAnsi="TH Sarabun New" w:cs="TH Sarabun New"/>
          <w:sz w:val="32"/>
          <w:szCs w:val="32"/>
        </w:rPr>
        <w:t xml:space="preserve">36 </w:t>
      </w:r>
      <w:r w:rsidR="0001667D" w:rsidRPr="0001667D">
        <w:rPr>
          <w:rFonts w:ascii="TH Sarabun New" w:hAnsi="TH Sarabun New" w:cs="TH Sarabun New"/>
          <w:sz w:val="32"/>
          <w:szCs w:val="32"/>
          <w:cs/>
        </w:rPr>
        <w:t>เดือน โดยผู้ยื่นข้อเสนอต้องบริหารจัดการและดูแลรักษาเครื่องคอมพิวเตอร์แม่ข่าย</w:t>
      </w:r>
      <w:r w:rsidR="0001667D" w:rsidRPr="0001667D">
        <w:rPr>
          <w:rFonts w:ascii="TH Sarabun New" w:hAnsi="TH Sarabun New" w:cs="TH Sarabun New"/>
          <w:sz w:val="32"/>
          <w:szCs w:val="32"/>
        </w:rPr>
        <w:t xml:space="preserve">, </w:t>
      </w:r>
      <w:r w:rsidR="0001667D" w:rsidRPr="0001667D">
        <w:rPr>
          <w:rFonts w:ascii="TH Sarabun New" w:hAnsi="TH Sarabun New" w:cs="TH Sarabun New"/>
          <w:sz w:val="32"/>
          <w:szCs w:val="32"/>
          <w:cs/>
        </w:rPr>
        <w:t>อุปกรณ์บันทึกข้อมูลชนิดเทปแม่เหล็ก และอุปกรณ์สำรองข้อมูลผ่านระบบเครือข่าย ให้มีประสิทธิภาพและพร้อมใช้งานร่วมกับระบบโครงสร้างพื้นฐานด้านเทคโนโลยีสารสนเทศ รวมถึงระบบสำรองเดิมของ สสวท. ได้อย่างสมบูรณ์ตลอดระยะเวลาสัญญา เพื่อสร้างความมั่นคงปลอดภัยของข้อมูลและรองรับการกู้คืนข้อมูลกรณีเกิดเหตุฉุกเฉินได้อย่างมีประสิทธิภาพ</w:t>
      </w:r>
    </w:p>
    <w:p w14:paraId="07466E14" w14:textId="77777777" w:rsidR="00B643FA" w:rsidRPr="00AC73E1" w:rsidRDefault="00B643FA" w:rsidP="00D240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3F9A5AC" w14:textId="77777777" w:rsidR="0034400A" w:rsidRPr="00AC73E1" w:rsidRDefault="0034400A" w:rsidP="00D24021">
      <w:pPr>
        <w:pStyle w:val="TORHEADER2"/>
        <w:numPr>
          <w:ilvl w:val="0"/>
          <w:numId w:val="0"/>
        </w:numPr>
        <w:tabs>
          <w:tab w:val="left" w:pos="284"/>
        </w:tabs>
        <w:rPr>
          <w:rFonts w:ascii="TH Sarabun New" w:hAnsi="TH Sarabun New" w:cs="TH Sarabun New"/>
          <w:b/>
          <w:bCs/>
        </w:rPr>
      </w:pPr>
      <w:r w:rsidRPr="00AC73E1">
        <w:rPr>
          <w:rFonts w:ascii="TH Sarabun New" w:hAnsi="TH Sarabun New" w:cs="TH Sarabun New"/>
          <w:b/>
          <w:bCs/>
          <w:cs/>
        </w:rPr>
        <w:t>3. คุณสมบัติผู้ยื่นข้อเสนอ</w:t>
      </w:r>
    </w:p>
    <w:p w14:paraId="0B557800" w14:textId="77777777" w:rsidR="00E71F4F" w:rsidRPr="00AC73E1" w:rsidRDefault="008E7532" w:rsidP="00D24021">
      <w:pPr>
        <w:pStyle w:val="ListParagraph"/>
        <w:tabs>
          <w:tab w:val="left" w:pos="851"/>
        </w:tabs>
        <w:suppressAutoHyphens/>
        <w:spacing w:after="0" w:line="240" w:lineRule="auto"/>
        <w:ind w:left="851"/>
        <w:contextualSpacing w:val="0"/>
        <w:rPr>
          <w:rFonts w:ascii="TH Sarabun New" w:hAnsi="TH Sarabun New" w:cs="TH Sarabun New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t xml:space="preserve">3.1 </w:t>
      </w:r>
      <w:r w:rsidR="00A620C1" w:rsidRPr="00AC73E1">
        <w:rPr>
          <w:rFonts w:ascii="TH Sarabun New" w:hAnsi="TH Sarabun New" w:cs="TH Sarabun New"/>
          <w:szCs w:val="32"/>
          <w:cs/>
        </w:rPr>
        <w:t>เป็นนิติบุคคลผู้มีอาชีพรับจ้างงานที่ประกวดราคาอิเล็กทรอนิกส์ดังกล่าว</w:t>
      </w:r>
      <w:r w:rsidR="00546C4F" w:rsidRPr="00AC73E1">
        <w:rPr>
          <w:rFonts w:ascii="TH Sarabun New" w:hAnsi="TH Sarabun New" w:cs="TH Sarabun New"/>
          <w:szCs w:val="32"/>
          <w:cs/>
        </w:rPr>
        <w:br/>
      </w:r>
      <w:r w:rsidR="00546C4F" w:rsidRPr="00AC73E1">
        <w:rPr>
          <w:rFonts w:ascii="TH Sarabun New" w:hAnsi="TH Sarabun New" w:cs="TH Sarabun New"/>
          <w:sz w:val="32"/>
          <w:szCs w:val="32"/>
        </w:rPr>
        <w:t>3</w:t>
      </w:r>
      <w:r w:rsidR="00546C4F" w:rsidRPr="00AC73E1">
        <w:rPr>
          <w:rFonts w:ascii="TH Sarabun New" w:hAnsi="TH Sarabun New" w:cs="TH Sarabun New"/>
          <w:sz w:val="32"/>
          <w:szCs w:val="32"/>
          <w:cs/>
        </w:rPr>
        <w:t>.</w:t>
      </w:r>
      <w:r w:rsidR="00546C4F" w:rsidRPr="00AC73E1">
        <w:rPr>
          <w:rFonts w:ascii="TH Sarabun New" w:hAnsi="TH Sarabun New" w:cs="TH Sarabun New"/>
          <w:sz w:val="32"/>
          <w:szCs w:val="32"/>
        </w:rPr>
        <w:t xml:space="preserve">2 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มีความสามารถตามกฎหมาย</w:t>
      </w:r>
    </w:p>
    <w:p w14:paraId="68E95A89" w14:textId="77777777" w:rsidR="00E71F4F" w:rsidRPr="00AC73E1" w:rsidRDefault="008E7532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tab/>
        <w:t>3.</w:t>
      </w:r>
      <w:r w:rsidR="00546C4F" w:rsidRPr="00AC73E1">
        <w:rPr>
          <w:rFonts w:ascii="TH Sarabun New" w:hAnsi="TH Sarabun New" w:cs="TH Sarabun New"/>
          <w:sz w:val="32"/>
          <w:szCs w:val="32"/>
        </w:rPr>
        <w:t>3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ไม่เป็นบุคคลล้มละลาย</w:t>
      </w:r>
    </w:p>
    <w:p w14:paraId="5B431EFF" w14:textId="77777777" w:rsidR="00E71F4F" w:rsidRPr="00AC73E1" w:rsidRDefault="008E7532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tab/>
        <w:t>3.</w:t>
      </w:r>
      <w:r w:rsidR="00546C4F" w:rsidRPr="00AC73E1">
        <w:rPr>
          <w:rFonts w:ascii="TH Sarabun New" w:hAnsi="TH Sarabun New" w:cs="TH Sarabun New"/>
          <w:sz w:val="32"/>
          <w:szCs w:val="32"/>
        </w:rPr>
        <w:t>4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ไม่อยู่ระหว่างเลิกกิจการ</w:t>
      </w:r>
    </w:p>
    <w:p w14:paraId="390905B0" w14:textId="77777777" w:rsidR="00E71F4F" w:rsidRPr="00AC73E1" w:rsidRDefault="008E7532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tab/>
        <w:t>3.</w:t>
      </w:r>
      <w:r w:rsidR="00546C4F" w:rsidRPr="00AC73E1">
        <w:rPr>
          <w:rFonts w:ascii="TH Sarabun New" w:hAnsi="TH Sarabun New" w:cs="TH Sarabun New"/>
          <w:sz w:val="32"/>
          <w:szCs w:val="32"/>
        </w:rPr>
        <w:t>5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2A2BFDBE" w14:textId="77777777" w:rsidR="00E71F4F" w:rsidRPr="00AC73E1" w:rsidRDefault="008E7532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tab/>
        <w:t>3.</w:t>
      </w:r>
      <w:r w:rsidR="00546C4F" w:rsidRPr="00AC73E1">
        <w:rPr>
          <w:rFonts w:ascii="TH Sarabun New" w:hAnsi="TH Sarabun New" w:cs="TH Sarabun New"/>
          <w:sz w:val="32"/>
          <w:szCs w:val="32"/>
        </w:rPr>
        <w:t>6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 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ผู้มีอำนาจในการดาเนินงานในกิจการของนิติบุคคลนั้นด้วย</w:t>
      </w:r>
    </w:p>
    <w:p w14:paraId="74B21C77" w14:textId="77777777" w:rsidR="00E71F4F" w:rsidRPr="00AC73E1" w:rsidRDefault="008E7532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lastRenderedPageBreak/>
        <w:tab/>
        <w:t>3.</w:t>
      </w:r>
      <w:r w:rsidR="00546C4F" w:rsidRPr="00AC73E1">
        <w:rPr>
          <w:rFonts w:ascii="TH Sarabun New" w:hAnsi="TH Sarabun New" w:cs="TH Sarabun New"/>
          <w:sz w:val="32"/>
          <w:szCs w:val="32"/>
        </w:rPr>
        <w:t>7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 การบริหารพัสดุภาครัฐกำหนดในราชกิจจานุเบกษา</w:t>
      </w:r>
    </w:p>
    <w:p w14:paraId="6FFAF524" w14:textId="77777777" w:rsidR="00E71F4F" w:rsidRPr="00AC73E1" w:rsidRDefault="008E7532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tab/>
        <w:t>3.</w:t>
      </w:r>
      <w:r w:rsidR="00546C4F" w:rsidRPr="00AC73E1">
        <w:rPr>
          <w:rFonts w:ascii="TH Sarabun New" w:hAnsi="TH Sarabun New" w:cs="TH Sarabun New"/>
          <w:sz w:val="32"/>
          <w:szCs w:val="32"/>
        </w:rPr>
        <w:t>8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 สถาบันส่งเสริมการสอน</w:t>
      </w:r>
      <w:r w:rsidR="00546C4F" w:rsidRPr="00AC73E1">
        <w:rPr>
          <w:rFonts w:ascii="TH Sarabun New" w:hAnsi="TH Sarabun New" w:cs="TH Sarabun New"/>
          <w:sz w:val="32"/>
          <w:szCs w:val="32"/>
          <w:cs/>
        </w:rPr>
        <w:t>วิทยาศาสตร์และเทคโนโลยี (สสวท.) ณ วันประกวดราคาอิเล็กทรอนิกส์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หรือไม่เ</w:t>
      </w:r>
      <w:r w:rsidR="00546C4F" w:rsidRPr="00AC73E1">
        <w:rPr>
          <w:rFonts w:ascii="TH Sarabun New" w:hAnsi="TH Sarabun New" w:cs="TH Sarabun New"/>
          <w:sz w:val="32"/>
          <w:szCs w:val="32"/>
          <w:cs/>
        </w:rPr>
        <w:t>ป็นผู้กระทำการอันเป็นการขัดขวางประกวดราคาอิเล็กทรอนิกส์ใน</w:t>
      </w:r>
      <w:r w:rsidR="00E71F4F" w:rsidRPr="00AC73E1">
        <w:rPr>
          <w:rFonts w:ascii="TH Sarabun New" w:hAnsi="TH Sarabun New" w:cs="TH Sarabun New"/>
          <w:sz w:val="32"/>
          <w:szCs w:val="32"/>
          <w:cs/>
        </w:rPr>
        <w:t>ครั้งนี้</w:t>
      </w:r>
    </w:p>
    <w:p w14:paraId="099B6649" w14:textId="77777777" w:rsidR="00165061" w:rsidRPr="00AC73E1" w:rsidRDefault="00546C4F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</w:rPr>
        <w:tab/>
        <w:t>3</w:t>
      </w:r>
      <w:r w:rsidRPr="00AC73E1">
        <w:rPr>
          <w:rFonts w:ascii="TH Sarabun New" w:hAnsi="TH Sarabun New" w:cs="TH Sarabun New"/>
          <w:sz w:val="32"/>
          <w:szCs w:val="32"/>
          <w:cs/>
        </w:rPr>
        <w:t>.</w:t>
      </w:r>
      <w:r w:rsidRPr="00AC73E1">
        <w:rPr>
          <w:rFonts w:ascii="TH Sarabun New" w:hAnsi="TH Sarabun New" w:cs="TH Sarabun New"/>
          <w:sz w:val="32"/>
          <w:szCs w:val="32"/>
        </w:rPr>
        <w:t xml:space="preserve">9 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 ผู้ยื่นข้อเสนอได้มีคาสั่งให้สละเอกสิทธิ์ความคุ้มกันเช่นว่านั้น</w:t>
      </w:r>
    </w:p>
    <w:p w14:paraId="29AFA9E8" w14:textId="77777777" w:rsidR="00F31918" w:rsidRPr="00AC73E1" w:rsidRDefault="008E7532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tab/>
        <w:t>3.</w:t>
      </w:r>
      <w:r w:rsidR="00546C4F" w:rsidRPr="00AC73E1">
        <w:rPr>
          <w:rFonts w:ascii="TH Sarabun New" w:hAnsi="TH Sarabun New" w:cs="TH Sarabun New"/>
          <w:sz w:val="32"/>
          <w:szCs w:val="32"/>
        </w:rPr>
        <w:t>10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ผู้ยื่นข้อเสนอต้องลงทะเบียนในระบบจัดซื้อจัดจ้างภาครัฐด้วยอิเล็กทรอนิกส์ (</w:t>
      </w:r>
      <w:r w:rsidR="00165061" w:rsidRPr="00AC73E1">
        <w:rPr>
          <w:rFonts w:ascii="TH Sarabun New" w:hAnsi="TH Sarabun New" w:cs="TH Sarabun New"/>
          <w:sz w:val="32"/>
          <w:szCs w:val="32"/>
        </w:rPr>
        <w:t xml:space="preserve">Electronic Government Procurement 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165061" w:rsidRPr="00AC73E1">
        <w:rPr>
          <w:rFonts w:ascii="TH Sarabun New" w:hAnsi="TH Sarabun New" w:cs="TH Sarabun New"/>
          <w:sz w:val="32"/>
          <w:szCs w:val="32"/>
        </w:rPr>
        <w:t xml:space="preserve">e 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165061" w:rsidRPr="00AC73E1">
        <w:rPr>
          <w:rFonts w:ascii="TH Sarabun New" w:hAnsi="TH Sarabun New" w:cs="TH Sarabun New"/>
          <w:sz w:val="32"/>
          <w:szCs w:val="32"/>
        </w:rPr>
        <w:t>GP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) ของกรมบัญชีกลาง</w:t>
      </w:r>
    </w:p>
    <w:p w14:paraId="5315E346" w14:textId="3EF67636" w:rsidR="003C2F5D" w:rsidRPr="00AC73E1" w:rsidRDefault="00F31918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C73E1">
        <w:rPr>
          <w:rFonts w:ascii="TH Sarabun New" w:hAnsi="TH Sarabun New" w:cs="TH Sarabun New"/>
          <w:sz w:val="32"/>
          <w:szCs w:val="32"/>
        </w:rPr>
        <w:tab/>
      </w:r>
      <w:r w:rsidRPr="00AC73E1">
        <w:rPr>
          <w:rFonts w:ascii="TH Sarabun New" w:hAnsi="TH Sarabun New" w:cs="TH Sarabun New"/>
          <w:sz w:val="32"/>
          <w:szCs w:val="32"/>
          <w:cs/>
        </w:rPr>
        <w:t>3.</w:t>
      </w:r>
      <w:r w:rsidR="00546C4F" w:rsidRPr="00AC73E1">
        <w:rPr>
          <w:rFonts w:ascii="TH Sarabun New" w:hAnsi="TH Sarabun New" w:cs="TH Sarabun New"/>
          <w:sz w:val="32"/>
          <w:szCs w:val="32"/>
        </w:rPr>
        <w:t>11</w:t>
      </w:r>
      <w:r w:rsidR="008E7532"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ผู้ยื่นข้อเสนอต้องมีประสบการณ์ในการ</w:t>
      </w:r>
      <w:r w:rsidR="006178AE">
        <w:rPr>
          <w:rFonts w:ascii="TH Sarabun New" w:hAnsi="TH Sarabun New" w:cs="TH Sarabun New" w:hint="cs"/>
          <w:sz w:val="32"/>
          <w:szCs w:val="32"/>
          <w:cs/>
        </w:rPr>
        <w:t>บริหารจัดการหรือการ</w:t>
      </w:r>
      <w:r w:rsidR="00864C0C" w:rsidRPr="00AC73E1">
        <w:rPr>
          <w:rFonts w:ascii="TH Sarabun New" w:hAnsi="TH Sarabun New" w:cs="TH Sarabun New"/>
          <w:sz w:val="32"/>
          <w:szCs w:val="32"/>
          <w:cs/>
        </w:rPr>
        <w:t>บำรุงรักษาหรือ</w:t>
      </w:r>
      <w:r w:rsidR="00E95DAC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864C0C" w:rsidRPr="00AC73E1">
        <w:rPr>
          <w:rFonts w:ascii="TH Sarabun New" w:hAnsi="TH Sarabun New" w:cs="TH Sarabun New"/>
          <w:sz w:val="32"/>
          <w:szCs w:val="32"/>
          <w:cs/>
        </w:rPr>
        <w:t>ให้บริการ</w:t>
      </w:r>
      <w:r w:rsidR="006178AE">
        <w:rPr>
          <w:rFonts w:ascii="TH Sarabun New" w:hAnsi="TH Sarabun New" w:cs="TH Sarabun New" w:hint="cs"/>
          <w:sz w:val="32"/>
          <w:szCs w:val="32"/>
          <w:cs/>
        </w:rPr>
        <w:t>เครื่องคอมพิวเตอร์แม่ข่าย</w:t>
      </w:r>
      <w:r w:rsidR="003469C5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="006178AE">
        <w:rPr>
          <w:rFonts w:ascii="TH Sarabun New" w:hAnsi="TH Sarabun New" w:cs="TH Sarabun New" w:hint="cs"/>
          <w:sz w:val="32"/>
          <w:szCs w:val="32"/>
          <w:cs/>
        </w:rPr>
        <w:t>ระบบสำรองข้อมูล</w:t>
      </w:r>
      <w:r w:rsidR="00864C0C" w:rsidRPr="00AC73E1">
        <w:rPr>
          <w:rFonts w:ascii="TH Sarabun New" w:hAnsi="TH Sarabun New" w:cs="TH Sarabun New"/>
          <w:sz w:val="32"/>
          <w:szCs w:val="32"/>
          <w:cs/>
        </w:rPr>
        <w:t>หรือ</w:t>
      </w:r>
      <w:r w:rsidR="006178AE">
        <w:rPr>
          <w:rFonts w:ascii="TH Sarabun New" w:hAnsi="TH Sarabun New" w:cs="TH Sarabun New" w:hint="cs"/>
          <w:sz w:val="32"/>
          <w:szCs w:val="32"/>
          <w:cs/>
        </w:rPr>
        <w:t>อุปกรณ์ที่เกี่ยวข้องกับ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ระบบ</w:t>
      </w:r>
      <w:r w:rsidR="00864C0C" w:rsidRPr="00AC73E1">
        <w:rPr>
          <w:rFonts w:ascii="TH Sarabun New" w:hAnsi="TH Sarabun New" w:cs="TH Sarabun New"/>
          <w:sz w:val="32"/>
          <w:szCs w:val="32"/>
          <w:cs/>
        </w:rPr>
        <w:t>สำรองข้อมูล</w:t>
      </w:r>
      <w:r w:rsidR="006178A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แก่</w:t>
      </w:r>
      <w:r w:rsidR="00732B9B" w:rsidRPr="00AC73E1">
        <w:rPr>
          <w:rFonts w:ascii="TH Sarabun New" w:hAnsi="TH Sarabun New" w:cs="TH Sarabun New"/>
          <w:sz w:val="32"/>
          <w:szCs w:val="32"/>
          <w:cs/>
        </w:rPr>
        <w:t>หน่วยงานราชการหรือ</w:t>
      </w:r>
      <w:r w:rsidR="008B1ABE" w:rsidRPr="00AC73E1">
        <w:rPr>
          <w:rFonts w:ascii="TH Sarabun New" w:hAnsi="TH Sarabun New" w:cs="TH Sarabun New"/>
          <w:sz w:val="32"/>
          <w:szCs w:val="32"/>
          <w:cs/>
        </w:rPr>
        <w:t>เอกชนที่น่าเชื่อถือ โดย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ต้องมีหนังสือรับรองผลงาน</w:t>
      </w:r>
      <w:r w:rsidR="008B1ABE" w:rsidRPr="00AC73E1">
        <w:rPr>
          <w:rFonts w:ascii="TH Sarabun New" w:hAnsi="TH Sarabun New" w:cs="TH Sarabun New"/>
          <w:sz w:val="32"/>
          <w:szCs w:val="32"/>
          <w:cs/>
        </w:rPr>
        <w:t>และ</w:t>
      </w:r>
      <w:r w:rsidR="006B48ED" w:rsidRPr="00AC73E1">
        <w:rPr>
          <w:rFonts w:ascii="TH Sarabun New" w:hAnsi="TH Sarabun New" w:cs="TH Sarabun New"/>
          <w:sz w:val="32"/>
          <w:szCs w:val="32"/>
          <w:cs/>
        </w:rPr>
        <w:t>สำเนา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หนังสือสัญญาย้อนหลัง</w:t>
      </w:r>
      <w:r w:rsidR="00021781"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 xml:space="preserve">ไม่เกิน </w:t>
      </w:r>
      <w:r w:rsidR="00864C0C" w:rsidRPr="00AC73E1">
        <w:rPr>
          <w:rFonts w:ascii="TH Sarabun New" w:hAnsi="TH Sarabun New" w:cs="TH Sarabun New"/>
          <w:sz w:val="32"/>
          <w:szCs w:val="32"/>
          <w:cs/>
        </w:rPr>
        <w:t>3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 xml:space="preserve"> ปี จำนวน </w:t>
      </w:r>
      <w:r w:rsidR="00165061" w:rsidRPr="00AC73E1">
        <w:rPr>
          <w:rFonts w:ascii="TH Sarabun New" w:hAnsi="TH Sarabun New" w:cs="TH Sarabun New"/>
          <w:sz w:val="32"/>
          <w:szCs w:val="32"/>
        </w:rPr>
        <w:t>1</w:t>
      </w:r>
      <w:r w:rsidR="00E95DAC">
        <w:rPr>
          <w:rFonts w:ascii="TH Sarabun New" w:hAnsi="TH Sarabun New" w:cs="TH Sarabun New"/>
          <w:sz w:val="32"/>
          <w:szCs w:val="32"/>
        </w:rPr>
        <w:t>-2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 xml:space="preserve"> ผลงาน มูลค่าผลงาน</w:t>
      </w:r>
      <w:r w:rsidR="00E95DAC">
        <w:rPr>
          <w:rFonts w:ascii="TH Sarabun New" w:hAnsi="TH Sarabun New" w:cs="TH Sarabun New" w:hint="cs"/>
          <w:sz w:val="32"/>
          <w:szCs w:val="32"/>
          <w:cs/>
        </w:rPr>
        <w:t xml:space="preserve">รวมกัน 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="000D4B66">
        <w:rPr>
          <w:rFonts w:ascii="TH Sarabun New" w:hAnsi="TH Sarabun New" w:cs="TH Sarabun New"/>
          <w:sz w:val="32"/>
          <w:szCs w:val="32"/>
        </w:rPr>
        <w:t>45</w:t>
      </w:r>
      <w:r w:rsidR="00165061" w:rsidRPr="00AC73E1">
        <w:rPr>
          <w:rFonts w:ascii="TH Sarabun New" w:hAnsi="TH Sarabun New" w:cs="TH Sarabun New"/>
          <w:sz w:val="32"/>
          <w:szCs w:val="32"/>
        </w:rPr>
        <w:t>0,000</w:t>
      </w:r>
      <w:r w:rsidR="00181855" w:rsidRPr="00AC73E1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="000D4B66">
        <w:rPr>
          <w:rFonts w:ascii="TH Sarabun New" w:hAnsi="TH Sarabun New" w:cs="TH Sarabun New" w:hint="cs"/>
          <w:sz w:val="32"/>
          <w:szCs w:val="32"/>
          <w:cs/>
        </w:rPr>
        <w:t>สี่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แสน</w:t>
      </w:r>
      <w:r w:rsidR="000D4B66">
        <w:rPr>
          <w:rFonts w:ascii="TH Sarabun New" w:hAnsi="TH Sarabun New" w:cs="TH Sarabun New" w:hint="cs"/>
          <w:sz w:val="32"/>
          <w:szCs w:val="32"/>
          <w:cs/>
        </w:rPr>
        <w:t>ห้าหมื่น</w:t>
      </w:r>
      <w:r w:rsidR="00165061" w:rsidRPr="00AC73E1">
        <w:rPr>
          <w:rFonts w:ascii="TH Sarabun New" w:hAnsi="TH Sarabun New" w:cs="TH Sarabun New"/>
          <w:sz w:val="32"/>
          <w:szCs w:val="32"/>
          <w:cs/>
        </w:rPr>
        <w:t>บาทถ้วน)</w:t>
      </w:r>
      <w:r w:rsidRPr="00AC73E1">
        <w:rPr>
          <w:rFonts w:ascii="TH Sarabun New" w:hAnsi="TH Sarabun New" w:cs="TH Sarabun New"/>
          <w:sz w:val="32"/>
          <w:szCs w:val="32"/>
        </w:rPr>
        <w:br/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C73E1">
        <w:rPr>
          <w:rFonts w:ascii="TH Sarabun New" w:hAnsi="TH Sarabun New" w:cs="TH Sarabun New"/>
          <w:sz w:val="32"/>
          <w:szCs w:val="32"/>
        </w:rPr>
        <w:tab/>
      </w:r>
      <w:r w:rsidRPr="00AC73E1">
        <w:rPr>
          <w:rFonts w:ascii="TH Sarabun New" w:hAnsi="TH Sarabun New" w:cs="TH Sarabun New"/>
          <w:sz w:val="32"/>
          <w:szCs w:val="32"/>
          <w:cs/>
        </w:rPr>
        <w:t>3.1</w:t>
      </w:r>
      <w:r w:rsidR="003E0915" w:rsidRPr="00AC73E1">
        <w:rPr>
          <w:rFonts w:ascii="TH Sarabun New" w:hAnsi="TH Sarabun New" w:cs="TH Sarabun New"/>
          <w:sz w:val="32"/>
          <w:szCs w:val="32"/>
        </w:rPr>
        <w:t>2</w:t>
      </w:r>
      <w:r w:rsidR="003979E8" w:rsidRPr="00AC73E1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กค(กวจ) ที่ 0405.2 /ว124 ลงวันที่ 1 มีนาคม 2566</w:t>
      </w:r>
    </w:p>
    <w:p w14:paraId="09BCE4E7" w14:textId="77777777" w:rsidR="00181855" w:rsidRPr="00AC73E1" w:rsidRDefault="00181855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D9DEC6" w14:textId="633AD295" w:rsidR="0001667D" w:rsidRPr="0001667D" w:rsidRDefault="0001667D" w:rsidP="0001667D">
      <w:pPr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66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4. </w:t>
      </w:r>
      <w:r w:rsidR="003E0915" w:rsidRPr="0001667D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</w:t>
      </w:r>
      <w:r w:rsidRPr="0001667D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ผู้ยื่นข้อเสนอ</w:t>
      </w:r>
      <w:r w:rsidR="003E0915" w:rsidRPr="0001667D">
        <w:rPr>
          <w:rFonts w:ascii="TH Sarabun New" w:hAnsi="TH Sarabun New" w:cs="TH Sarabun New"/>
          <w:b/>
          <w:bCs/>
          <w:sz w:val="32"/>
          <w:szCs w:val="32"/>
          <w:cs/>
        </w:rPr>
        <w:t>เพิ่มเติม</w:t>
      </w:r>
      <w:r w:rsidR="003E0915" w:rsidRPr="0001667D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01667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4.1</w:t>
      </w:r>
      <w:r w:rsidRPr="0001667D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ผู้ยื่นข้อเสนอต้องเสนอชื่อและแต่งตั้งผู้จัดการโครงการอย่างน้อย 1 คน โดยบุคลากรดังกล่าวต้องมีประสบการณ์ในการบริหารจัดการโครงการที่มีลักษณะของการบริหารจัดการระบบสำรองข้อมูล (</w:t>
      </w:r>
      <w:r w:rsidRPr="0001667D">
        <w:rPr>
          <w:rFonts w:ascii="TH Sarabun New" w:hAnsi="TH Sarabun New" w:cs="TH Sarabun New"/>
          <w:sz w:val="32"/>
          <w:szCs w:val="32"/>
        </w:rPr>
        <w:t xml:space="preserve">Backup System) </w:t>
      </w:r>
      <w:r w:rsidRPr="0001667D">
        <w:rPr>
          <w:rFonts w:ascii="TH Sarabun New" w:hAnsi="TH Sarabun New" w:cs="TH Sarabun New"/>
          <w:sz w:val="32"/>
          <w:szCs w:val="32"/>
          <w:cs/>
        </w:rPr>
        <w:t>และการกู้คืนข้อมูล (</w:t>
      </w:r>
      <w:r w:rsidRPr="0001667D">
        <w:rPr>
          <w:rFonts w:ascii="TH Sarabun New" w:hAnsi="TH Sarabun New" w:cs="TH Sarabun New"/>
          <w:sz w:val="32"/>
          <w:szCs w:val="32"/>
        </w:rPr>
        <w:t xml:space="preserve">Disaster Recovery) </w:t>
      </w:r>
      <w:r w:rsidRPr="0001667D">
        <w:rPr>
          <w:rFonts w:ascii="TH Sarabun New" w:hAnsi="TH Sarabun New" w:cs="TH Sarabun New"/>
          <w:sz w:val="32"/>
          <w:szCs w:val="32"/>
          <w:cs/>
        </w:rPr>
        <w:t>อย่างน้อย 3 ปี</w:t>
      </w:r>
    </w:p>
    <w:p w14:paraId="7144525B" w14:textId="04845D1F" w:rsidR="0001667D" w:rsidRPr="0001667D" w:rsidRDefault="0001667D" w:rsidP="0001667D">
      <w:pPr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66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1667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4.2</w:t>
      </w:r>
      <w:r w:rsidRPr="0001667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ผู้</w:t>
      </w:r>
      <w:r w:rsidRPr="0001667D">
        <w:rPr>
          <w:rFonts w:ascii="TH Sarabun New" w:hAnsi="TH Sarabun New" w:cs="TH Sarabun New"/>
          <w:sz w:val="32"/>
          <w:szCs w:val="32"/>
          <w:cs/>
        </w:rPr>
        <w:t>ยื่นข้อเสนอต้องเสนอชื่อทีมงานที่มีความเชี่ยวชาญเกี่ยวกับฮาร์ดแวร์และซอฟต์แวร์ที่ สสวท. ใช้งาน โดยต้องมีประกาศนียบัตร (</w:t>
      </w:r>
      <w:r w:rsidRPr="0001667D">
        <w:rPr>
          <w:rFonts w:ascii="TH Sarabun New" w:hAnsi="TH Sarabun New" w:cs="TH Sarabun New"/>
          <w:sz w:val="32"/>
          <w:szCs w:val="32"/>
        </w:rPr>
        <w:t xml:space="preserve">Certificate) </w:t>
      </w:r>
      <w:r w:rsidRPr="0001667D">
        <w:rPr>
          <w:rFonts w:ascii="TH Sarabun New" w:hAnsi="TH Sarabun New" w:cs="TH Sarabun New"/>
          <w:sz w:val="32"/>
          <w:szCs w:val="32"/>
          <w:cs/>
        </w:rPr>
        <w:t>ที่ยังไม่หมดอายุ ดังนี้</w:t>
      </w:r>
    </w:p>
    <w:p w14:paraId="651853C9" w14:textId="7E71AF97" w:rsidR="0001667D" w:rsidRPr="0001667D" w:rsidRDefault="0001667D" w:rsidP="0001667D">
      <w:pPr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66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1667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</w:t>
      </w:r>
      <w:r w:rsidRPr="0001667D">
        <w:rPr>
          <w:rFonts w:ascii="TH Sarabun New" w:hAnsi="TH Sarabun New" w:cs="TH Sarabun New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 w:rsidRPr="0001667D">
        <w:rPr>
          <w:rFonts w:ascii="TH Sarabun New" w:hAnsi="TH Sarabun New" w:cs="TH Sarabun New"/>
          <w:sz w:val="32"/>
          <w:szCs w:val="32"/>
          <w:cs/>
        </w:rPr>
        <w:t xml:space="preserve"> ด้านระบบบริหารจัดการสำรองข้อมูล ต้องได้รับประกาศนียบัตร </w:t>
      </w:r>
      <w:r w:rsidRPr="0001667D">
        <w:rPr>
          <w:rFonts w:ascii="TH Sarabun New" w:hAnsi="TH Sarabun New" w:cs="TH Sarabun New"/>
          <w:sz w:val="32"/>
          <w:szCs w:val="32"/>
        </w:rPr>
        <w:t xml:space="preserve">VMCE (Veeam Certified Engineer) </w:t>
      </w:r>
      <w:r w:rsidRPr="0001667D">
        <w:rPr>
          <w:rFonts w:ascii="TH Sarabun New" w:hAnsi="TH Sarabun New" w:cs="TH Sarabun New"/>
          <w:sz w:val="32"/>
          <w:szCs w:val="32"/>
          <w:cs/>
        </w:rPr>
        <w:t>เทียบเท่าหรือดีกว่า อย่างน้อย 1 คน เพื่อให้คำแนะนำและตั้งค่า</w:t>
      </w:r>
      <w:r w:rsidR="000D4B66">
        <w:rPr>
          <w:rFonts w:ascii="TH Sarabun New" w:hAnsi="TH Sarabun New" w:cs="TH Sarabun New" w:hint="cs"/>
          <w:sz w:val="32"/>
          <w:szCs w:val="32"/>
          <w:cs/>
        </w:rPr>
        <w:t>การสำรองข้อมูลได้</w:t>
      </w:r>
      <w:r w:rsidRPr="0001667D">
        <w:rPr>
          <w:rFonts w:ascii="TH Sarabun New" w:hAnsi="TH Sarabun New" w:cs="TH Sarabun New"/>
          <w:sz w:val="32"/>
          <w:szCs w:val="32"/>
          <w:cs/>
        </w:rPr>
        <w:t>อย่างมีประสิทธิภาพ</w:t>
      </w:r>
    </w:p>
    <w:p w14:paraId="7153210E" w14:textId="5027F1D0" w:rsidR="0001667D" w:rsidRPr="0001667D" w:rsidRDefault="0001667D" w:rsidP="0001667D">
      <w:pPr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66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1667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</w:t>
      </w:r>
      <w:r w:rsidRPr="0001667D">
        <w:rPr>
          <w:rFonts w:ascii="TH Sarabun New" w:hAnsi="TH Sarabun New" w:cs="TH Sarabun New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>)</w:t>
      </w:r>
      <w:r w:rsidRPr="0001667D">
        <w:rPr>
          <w:rFonts w:ascii="TH Sarabun New" w:hAnsi="TH Sarabun New" w:cs="TH Sarabun New"/>
          <w:sz w:val="32"/>
          <w:szCs w:val="32"/>
          <w:cs/>
        </w:rPr>
        <w:t xml:space="preserve"> ด้านระบบเครือข่าย ต้องได้รับประกาศนียบัตร </w:t>
      </w:r>
      <w:r w:rsidRPr="0001667D">
        <w:rPr>
          <w:rFonts w:ascii="TH Sarabun New" w:hAnsi="TH Sarabun New" w:cs="TH Sarabun New"/>
          <w:sz w:val="32"/>
          <w:szCs w:val="32"/>
        </w:rPr>
        <w:t xml:space="preserve">CCNA (Cisco Certified Network Associate) </w:t>
      </w:r>
      <w:r w:rsidRPr="0001667D">
        <w:rPr>
          <w:rFonts w:ascii="TH Sarabun New" w:hAnsi="TH Sarabun New" w:cs="TH Sarabun New"/>
          <w:sz w:val="32"/>
          <w:szCs w:val="32"/>
          <w:cs/>
        </w:rPr>
        <w:t>เทียบเท่าหรือดีกว่า อย่างน้อย 1 คน</w:t>
      </w:r>
    </w:p>
    <w:p w14:paraId="2EA617AF" w14:textId="6A6A42E4" w:rsidR="003E0915" w:rsidRPr="0001667D" w:rsidRDefault="0001667D" w:rsidP="0001667D">
      <w:pPr>
        <w:suppressAutoHyphens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166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1667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</w:t>
      </w:r>
      <w:r w:rsidRPr="0001667D">
        <w:rPr>
          <w:rFonts w:ascii="TH Sarabun New" w:hAnsi="TH Sarabun New" w:cs="TH Sarabun New"/>
          <w:sz w:val="32"/>
          <w:szCs w:val="32"/>
          <w:cs/>
        </w:rPr>
        <w:t>3</w:t>
      </w:r>
      <w:r>
        <w:rPr>
          <w:rFonts w:ascii="TH Sarabun New" w:hAnsi="TH Sarabun New" w:cs="TH Sarabun New"/>
          <w:sz w:val="32"/>
          <w:szCs w:val="32"/>
        </w:rPr>
        <w:t>)</w:t>
      </w:r>
      <w:r w:rsidRPr="0001667D">
        <w:rPr>
          <w:rFonts w:ascii="TH Sarabun New" w:hAnsi="TH Sarabun New" w:cs="TH Sarabun New"/>
          <w:sz w:val="32"/>
          <w:szCs w:val="32"/>
          <w:cs/>
        </w:rPr>
        <w:t xml:space="preserve"> ด้านความมั่นคงปลอดภัย ผ่านการฝึกอบรมจากสำนักวิชาการความมั่นคงปลอดภัยไซเบอร์แห่งชาติ (</w:t>
      </w:r>
      <w:r w:rsidRPr="0001667D">
        <w:rPr>
          <w:rFonts w:ascii="TH Sarabun New" w:hAnsi="TH Sarabun New" w:cs="TH Sarabun New"/>
          <w:sz w:val="32"/>
          <w:szCs w:val="32"/>
        </w:rPr>
        <w:t xml:space="preserve">NCSA) </w:t>
      </w:r>
      <w:r w:rsidRPr="0001667D">
        <w:rPr>
          <w:rFonts w:ascii="TH Sarabun New" w:hAnsi="TH Sarabun New" w:cs="TH Sarabun New"/>
          <w:sz w:val="32"/>
          <w:szCs w:val="32"/>
          <w:cs/>
        </w:rPr>
        <w:t xml:space="preserve">ในหลักสูตรด้านความมั่นคงปลอดภัยไซเบอร์ระดับผู้เชี่ยวชาญ หรือได้รับประกาศนียบัตรด้าน </w:t>
      </w:r>
      <w:r w:rsidRPr="0001667D">
        <w:rPr>
          <w:rFonts w:ascii="TH Sarabun New" w:hAnsi="TH Sarabun New" w:cs="TH Sarabun New"/>
          <w:sz w:val="32"/>
          <w:szCs w:val="32"/>
        </w:rPr>
        <w:t>Cyber Security (</w:t>
      </w:r>
      <w:r w:rsidRPr="0001667D">
        <w:rPr>
          <w:rFonts w:ascii="TH Sarabun New" w:hAnsi="TH Sarabun New" w:cs="TH Sarabun New"/>
          <w:sz w:val="32"/>
          <w:szCs w:val="32"/>
          <w:cs/>
        </w:rPr>
        <w:t xml:space="preserve">เช่น </w:t>
      </w:r>
      <w:r w:rsidRPr="0001667D">
        <w:rPr>
          <w:rFonts w:ascii="TH Sarabun New" w:hAnsi="TH Sarabun New" w:cs="TH Sarabun New"/>
          <w:sz w:val="32"/>
          <w:szCs w:val="32"/>
        </w:rPr>
        <w:t xml:space="preserve">CompTIA Security+ </w:t>
      </w:r>
      <w:r w:rsidRPr="0001667D">
        <w:rPr>
          <w:rFonts w:ascii="TH Sarabun New" w:hAnsi="TH Sarabun New" w:cs="TH Sarabun New"/>
          <w:sz w:val="32"/>
          <w:szCs w:val="32"/>
          <w:cs/>
        </w:rPr>
        <w:t>หรือเทียบเท่า) เพื่อบริหารจัดการระบบให้ปลอดภัย</w:t>
      </w:r>
    </w:p>
    <w:p w14:paraId="34E75D08" w14:textId="77777777" w:rsidR="00790990" w:rsidRPr="00AC73E1" w:rsidRDefault="00790990" w:rsidP="00D24021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C7A2F27" w14:textId="52845608" w:rsidR="007F4A0B" w:rsidRPr="00AC73E1" w:rsidRDefault="0001667D" w:rsidP="00D2402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5</w:t>
      </w:r>
      <w:r w:rsidR="00C15D03" w:rsidRPr="00AC73E1">
        <w:rPr>
          <w:rFonts w:ascii="TH Sarabun New" w:hAnsi="TH Sarabun New" w:cs="TH Sarabun New"/>
          <w:b/>
          <w:bCs/>
          <w:sz w:val="32"/>
          <w:szCs w:val="32"/>
          <w:cs/>
        </w:rPr>
        <w:t>. โดยมีรายละเอียดและเงื่อนไขในการดำเนินงานดังต่อไปนี้</w:t>
      </w:r>
      <w:r w:rsidR="00C15D03" w:rsidRPr="00AC73E1">
        <w:rPr>
          <w:rFonts w:ascii="TH Sarabun New" w:hAnsi="TH Sarabun New" w:cs="TH Sarabun New"/>
          <w:b/>
          <w:bCs/>
          <w:sz w:val="32"/>
          <w:szCs w:val="32"/>
        </w:rPr>
        <w:br/>
      </w:r>
      <w:r w:rsidR="0013314B" w:rsidRPr="00AC73E1">
        <w:rPr>
          <w:rFonts w:ascii="TH Sarabun New" w:hAnsi="TH Sarabun New" w:cs="TH Sarabun New"/>
          <w:sz w:val="32"/>
          <w:szCs w:val="32"/>
        </w:rPr>
        <w:t xml:space="preserve"> </w:t>
      </w:r>
      <w:r w:rsidR="0013314B" w:rsidRPr="00AC73E1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C15D03" w:rsidRPr="00AC73E1">
        <w:rPr>
          <w:rFonts w:ascii="TH Sarabun New" w:hAnsi="TH Sarabun New" w:cs="TH Sarabun New"/>
          <w:sz w:val="32"/>
          <w:szCs w:val="32"/>
          <w:cs/>
        </w:rPr>
        <w:t>.</w:t>
      </w:r>
      <w:r w:rsidR="00C15D03" w:rsidRPr="00AC73E1">
        <w:rPr>
          <w:rFonts w:ascii="TH Sarabun New" w:hAnsi="TH Sarabun New" w:cs="TH Sarabun New"/>
          <w:sz w:val="32"/>
          <w:szCs w:val="32"/>
        </w:rPr>
        <w:t>1</w:t>
      </w:r>
      <w:r w:rsidR="00C15D03" w:rsidRPr="00AC73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A7285" w:rsidRPr="00AC73E1">
        <w:rPr>
          <w:rFonts w:ascii="TH Sarabun New" w:hAnsi="TH Sarabun New" w:cs="TH Sarabun New"/>
          <w:sz w:val="32"/>
          <w:szCs w:val="32"/>
          <w:cs/>
        </w:rPr>
        <w:t>ผู้ยื่นข้อเสนอต้องดำเนินการบริหารจัดการและบำรุงรักษาอุปกรณ์</w:t>
      </w:r>
      <w:r w:rsidR="003A7285" w:rsidRPr="00AC73E1">
        <w:rPr>
          <w:rFonts w:ascii="TH Sarabun New" w:hAnsi="TH Sarabun New" w:cs="TH Sarabun New"/>
          <w:sz w:val="32"/>
          <w:szCs w:val="32"/>
        </w:rPr>
        <w:t xml:space="preserve"> </w:t>
      </w:r>
      <w:r w:rsidR="003A7285" w:rsidRPr="00AC73E1">
        <w:rPr>
          <w:rFonts w:ascii="TH Sarabun New" w:hAnsi="TH Sarabun New" w:cs="TH Sarabun New"/>
          <w:sz w:val="32"/>
          <w:szCs w:val="32"/>
          <w:cs/>
        </w:rPr>
        <w:t>รวมถึงระบบซอฟต์แวร์ที่เกี่ยวข้อง ให้มีประสิทธิภาพพร้อมใช้งานและรองรับการสำรองข้อมูลตามนโยบายของ สสวท. ได้ตลอดเวลา โดยต้องตรวจสอบและปรับแต่งค่าระบบ (</w:t>
      </w:r>
      <w:r w:rsidR="003A7285" w:rsidRPr="00AC73E1">
        <w:rPr>
          <w:rFonts w:ascii="TH Sarabun New" w:hAnsi="TH Sarabun New" w:cs="TH Sarabun New"/>
          <w:sz w:val="32"/>
          <w:szCs w:val="32"/>
        </w:rPr>
        <w:t xml:space="preserve">Optimization) </w:t>
      </w:r>
      <w:r w:rsidR="003A7285" w:rsidRPr="00AC73E1">
        <w:rPr>
          <w:rFonts w:ascii="TH Sarabun New" w:hAnsi="TH Sarabun New" w:cs="TH Sarabun New"/>
          <w:sz w:val="32"/>
          <w:szCs w:val="32"/>
          <w:cs/>
        </w:rPr>
        <w:t xml:space="preserve">ให้ทำงานร่วมกับ </w:t>
      </w:r>
      <w:r w:rsidR="003A7285" w:rsidRPr="00AC73E1">
        <w:rPr>
          <w:rFonts w:ascii="TH Sarabun New" w:hAnsi="TH Sarabun New" w:cs="TH Sarabun New"/>
          <w:sz w:val="32"/>
          <w:szCs w:val="32"/>
        </w:rPr>
        <w:t xml:space="preserve">Veeam Backup &amp; Replication </w:t>
      </w:r>
      <w:r w:rsidR="003A7285" w:rsidRPr="00AC73E1">
        <w:rPr>
          <w:rFonts w:ascii="TH Sarabun New" w:hAnsi="TH Sarabun New" w:cs="TH Sarabun New"/>
          <w:sz w:val="32"/>
          <w:szCs w:val="32"/>
          <w:cs/>
        </w:rPr>
        <w:t>ได้อย่างสมบูรณ์</w:t>
      </w:r>
      <w:r w:rsidR="0013314B" w:rsidRPr="00AC73E1">
        <w:rPr>
          <w:rFonts w:ascii="TH Sarabun New" w:hAnsi="TH Sarabun New" w:cs="TH Sarabun New"/>
          <w:sz w:val="32"/>
          <w:szCs w:val="32"/>
        </w:rPr>
        <w:br/>
        <w:t xml:space="preserve"> </w:t>
      </w:r>
      <w:r w:rsidR="0013314B" w:rsidRPr="00AC73E1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546C4F" w:rsidRPr="00AC73E1">
        <w:rPr>
          <w:rFonts w:ascii="TH Sarabun New" w:hAnsi="TH Sarabun New" w:cs="TH Sarabun New"/>
          <w:sz w:val="32"/>
          <w:szCs w:val="32"/>
          <w:cs/>
        </w:rPr>
        <w:t>.</w:t>
      </w:r>
      <w:r w:rsidR="00546C4F" w:rsidRPr="00AC73E1">
        <w:rPr>
          <w:rFonts w:ascii="TH Sarabun New" w:hAnsi="TH Sarabun New" w:cs="TH Sarabun New"/>
          <w:sz w:val="32"/>
          <w:szCs w:val="32"/>
        </w:rPr>
        <w:t xml:space="preserve">2 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ผู้ยื่นข้อเสนอต้องให้บริการในรูปแบบ </w:t>
      </w:r>
      <w:r w:rsidR="0013314B" w:rsidRPr="00AC73E1">
        <w:rPr>
          <w:rFonts w:ascii="TH Sarabun New" w:hAnsi="TH Sarabun New" w:cs="TH Sarabun New"/>
          <w:sz w:val="32"/>
          <w:szCs w:val="32"/>
        </w:rPr>
        <w:t xml:space="preserve">8 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 xml:space="preserve">ชั่วโมง </w:t>
      </w:r>
      <w:r w:rsidR="0013314B" w:rsidRPr="00AC73E1">
        <w:rPr>
          <w:rFonts w:ascii="TH Sarabun New" w:hAnsi="TH Sarabun New" w:cs="TH Sarabun New"/>
          <w:sz w:val="32"/>
          <w:szCs w:val="32"/>
        </w:rPr>
        <w:t xml:space="preserve">5 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>วัน (</w:t>
      </w:r>
      <w:r w:rsidR="0013314B" w:rsidRPr="00AC73E1">
        <w:rPr>
          <w:rFonts w:ascii="TH Sarabun New" w:hAnsi="TH Sarabun New" w:cs="TH Sarabun New"/>
          <w:sz w:val="32"/>
          <w:szCs w:val="32"/>
        </w:rPr>
        <w:t xml:space="preserve">8x5) 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 xml:space="preserve">และต้องเดินทางถึงสถานที่ภายใน </w:t>
      </w:r>
      <w:r w:rsidR="0013314B" w:rsidRPr="00AC73E1">
        <w:rPr>
          <w:rFonts w:ascii="TH Sarabun New" w:hAnsi="TH Sarabun New" w:cs="TH Sarabun New"/>
          <w:sz w:val="32"/>
          <w:szCs w:val="32"/>
        </w:rPr>
        <w:t xml:space="preserve">4 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 xml:space="preserve">ชั่วโมง นับจากเวลาที่ได้รับแจ้งเหตุขัดข้อง หากอุปกรณ์มีปัญหาจนไม่สามารถใช้งานได้ ต้องนำอุปกรณ์ที่มีคุณสมบัติเทียบเท่าหรือดีกว่ามาติดตั้งสำรองเพื่อให้ระบบทำงานได้ต่อเนื่องภายใน </w:t>
      </w:r>
      <w:r w:rsidR="0013314B" w:rsidRPr="00AC73E1">
        <w:rPr>
          <w:rFonts w:ascii="TH Sarabun New" w:hAnsi="TH Sarabun New" w:cs="TH Sarabun New"/>
          <w:sz w:val="32"/>
          <w:szCs w:val="32"/>
        </w:rPr>
        <w:t xml:space="preserve">24 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 xml:space="preserve">ชั่วโมง และต้องส่งรายงานการซ่อมแซมแก้ไขให้ สสวท. ทราบภายใน </w:t>
      </w:r>
      <w:r w:rsidR="0013314B" w:rsidRPr="00AC73E1">
        <w:rPr>
          <w:rFonts w:ascii="TH Sarabun New" w:hAnsi="TH Sarabun New" w:cs="TH Sarabun New"/>
          <w:sz w:val="32"/>
          <w:szCs w:val="32"/>
        </w:rPr>
        <w:t xml:space="preserve">7 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>วันทำการ นับจากวันที่แก้ไขปัญหาแล้วเสร็จ โดยระบุรายละเอียดของปัญหา สาเหตุ วิธีแก้ไข และสถานภาพปัจจุบัน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13314B" w:rsidRPr="00AC73E1">
        <w:rPr>
          <w:rFonts w:ascii="TH Sarabun New" w:hAnsi="TH Sarabun New" w:cs="TH Sarabun New"/>
          <w:sz w:val="32"/>
          <w:szCs w:val="32"/>
          <w:cs/>
        </w:rPr>
        <w:t>.3 กรณีที่อุปกรณ์ชุดปัจจุบันชำรุดเสียหายจนไม่สามารถซ่อมแซมให้กลับมาใช้งานได้ดังเดิม ยื่นข้อเสนอต้องจัดหาอุปกรณ์ชุดใหม่ที่มีคุณสมบัติเทียบเท่าหรือดีกว่า มาติดตั้งทดแทนและตั้งค่าระบบให้ทำงานได้เป็นปกติโดยไม่มีค่าใช้จ่ายเพิ่มเติม โดยการปฏิบัติงานต้องไม่กระทบกระเทือนต่อการดำเนินงานปกติของสถานที่นั้นๆ (อาคารสิริภิญโญ) และต้องรักษาความสะอาดเรียบร้อยของสถานที่ทำงานตลอดระยะเวลาดำเนินการ</w:t>
      </w:r>
    </w:p>
    <w:p w14:paraId="3F548978" w14:textId="51DBC4E2" w:rsidR="003C5FB9" w:rsidRPr="00AC73E1" w:rsidRDefault="0013314B" w:rsidP="00D240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27AF0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5B584A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>5</w:t>
      </w:r>
      <w:r w:rsidRPr="005B584A">
        <w:rPr>
          <w:rFonts w:ascii="TH Sarabun New" w:hAnsi="TH Sarabun New" w:cs="TH Sarabun New"/>
          <w:sz w:val="32"/>
          <w:szCs w:val="32"/>
        </w:rPr>
        <w:t xml:space="preserve">.4 </w:t>
      </w:r>
      <w:r w:rsidRPr="005B584A">
        <w:rPr>
          <w:rFonts w:ascii="TH Sarabun New" w:hAnsi="TH Sarabun New" w:cs="TH Sarabun New"/>
          <w:sz w:val="32"/>
          <w:szCs w:val="32"/>
          <w:cs/>
        </w:rPr>
        <w:t>ผู้ยื่นข้อเสนอต้องจัดทำแผนการดำเนินงาน</w:t>
      </w:r>
      <w:r w:rsidR="006178AE">
        <w:rPr>
          <w:rFonts w:ascii="TH Sarabun New" w:hAnsi="TH Sarabun New" w:cs="TH Sarabun New" w:hint="cs"/>
          <w:sz w:val="32"/>
          <w:szCs w:val="32"/>
          <w:cs/>
        </w:rPr>
        <w:t xml:space="preserve"> การ</w:t>
      </w:r>
      <w:r w:rsidRPr="005B584A">
        <w:rPr>
          <w:rFonts w:ascii="TH Sarabun New" w:hAnsi="TH Sarabun New" w:cs="TH Sarabun New"/>
          <w:sz w:val="32"/>
          <w:szCs w:val="32"/>
          <w:cs/>
        </w:rPr>
        <w:t>บริหารจัดการและบำรุงรักษาเชิงป้องกัน (</w:t>
      </w:r>
      <w:r w:rsidRPr="005B584A">
        <w:rPr>
          <w:rFonts w:ascii="TH Sarabun New" w:hAnsi="TH Sarabun New" w:cs="TH Sarabun New"/>
          <w:sz w:val="32"/>
          <w:szCs w:val="32"/>
        </w:rPr>
        <w:t xml:space="preserve">Preventive Maintenance: PM) </w:t>
      </w:r>
      <w:r w:rsidRPr="005B584A">
        <w:rPr>
          <w:rFonts w:ascii="TH Sarabun New" w:hAnsi="TH Sarabun New" w:cs="TH Sarabun New"/>
          <w:sz w:val="32"/>
          <w:szCs w:val="32"/>
          <w:cs/>
        </w:rPr>
        <w:t xml:space="preserve">ตลอดระยะเวลาสัญญา เพื่อให้อุปกรณ์และระบบทั้งหมดอยู่ในสภาพพร้อมใช้งานอย่างมีประสิทธิภาพ โดยต้องส่งรายงานผลการดำเนินงานทุกเดือน (รวมทั้งสิ้น </w:t>
      </w:r>
      <w:r w:rsidR="00427AF0" w:rsidRPr="005B584A">
        <w:rPr>
          <w:rFonts w:ascii="TH Sarabun New" w:hAnsi="TH Sarabun New" w:cs="TH Sarabun New" w:hint="cs"/>
          <w:sz w:val="32"/>
          <w:szCs w:val="32"/>
          <w:cs/>
        </w:rPr>
        <w:t>36</w:t>
      </w:r>
      <w:r w:rsidRPr="005B584A">
        <w:rPr>
          <w:rFonts w:ascii="TH Sarabun New" w:hAnsi="TH Sarabun New" w:cs="TH Sarabun New"/>
          <w:sz w:val="32"/>
          <w:szCs w:val="32"/>
          <w:cs/>
        </w:rPr>
        <w:t xml:space="preserve"> งวด) ประกอบด้วยรายละเอียด</w:t>
      </w:r>
      <w:r w:rsidR="005B584A" w:rsidRPr="005B58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B584A">
        <w:rPr>
          <w:rFonts w:ascii="TH Sarabun New" w:hAnsi="TH Sarabun New" w:cs="TH Sarabun New"/>
          <w:sz w:val="32"/>
          <w:szCs w:val="32"/>
          <w:cs/>
        </w:rPr>
        <w:t>ดังนี้</w:t>
      </w:r>
      <w:r w:rsidR="003A7285" w:rsidRPr="00AC73E1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="003A7285" w:rsidRPr="00AC73E1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>5</w:t>
      </w:r>
      <w:r w:rsidRPr="00AC73E1">
        <w:rPr>
          <w:rFonts w:ascii="TH Sarabun New" w:hAnsi="TH Sarabun New" w:cs="TH Sarabun New"/>
          <w:sz w:val="32"/>
          <w:szCs w:val="32"/>
          <w:cs/>
        </w:rPr>
        <w:t>.4.1 รายงานการบริหารจัดการและซ่อมแซมแก้ไข แสดงสถานะการสำรองข้อมูลประจำวัน (</w:t>
      </w:r>
      <w:r w:rsidRPr="00AC73E1">
        <w:rPr>
          <w:rFonts w:ascii="TH Sarabun New" w:hAnsi="TH Sarabun New" w:cs="TH Sarabun New"/>
          <w:sz w:val="32"/>
          <w:szCs w:val="32"/>
        </w:rPr>
        <w:t xml:space="preserve">Backup Job Status) </w:t>
      </w:r>
      <w:r w:rsidRPr="00AC73E1">
        <w:rPr>
          <w:rFonts w:ascii="TH Sarabun New" w:hAnsi="TH Sarabun New" w:cs="TH Sarabun New"/>
          <w:sz w:val="32"/>
          <w:szCs w:val="32"/>
          <w:cs/>
        </w:rPr>
        <w:t>รายละเอียดการแก้ไขปัญหา (</w:t>
      </w:r>
      <w:r w:rsidRPr="00AC73E1">
        <w:rPr>
          <w:rFonts w:ascii="TH Sarabun New" w:hAnsi="TH Sarabun New" w:cs="TH Sarabun New"/>
          <w:sz w:val="32"/>
          <w:szCs w:val="32"/>
        </w:rPr>
        <w:t xml:space="preserve">Incident Report) </w:t>
      </w:r>
      <w:r w:rsidRPr="00AC73E1">
        <w:rPr>
          <w:rFonts w:ascii="TH Sarabun New" w:hAnsi="TH Sarabun New" w:cs="TH Sarabun New"/>
          <w:sz w:val="32"/>
          <w:szCs w:val="32"/>
          <w:cs/>
        </w:rPr>
        <w:t>กรณีระบบขัดข้อง โดยระบุเวลาที่รับแจ้ง สาเหตุ วิธีแก้ไข และเวลาที่ระบบกลับมาใช้งานได้ตามปกติ</w:t>
      </w:r>
      <w:r w:rsidRPr="00AC73E1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AC73E1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>5</w:t>
      </w:r>
      <w:r w:rsidRPr="00AC73E1">
        <w:rPr>
          <w:rFonts w:ascii="TH Sarabun New" w:hAnsi="TH Sarabun New" w:cs="TH Sarabun New"/>
          <w:sz w:val="32"/>
          <w:szCs w:val="32"/>
          <w:cs/>
        </w:rPr>
        <w:t>.4.2 รายงานประสิทธิภาพและความเพียงพอของระบบ (</w:t>
      </w:r>
      <w:r w:rsidRPr="00AC73E1">
        <w:rPr>
          <w:rFonts w:ascii="TH Sarabun New" w:hAnsi="TH Sarabun New" w:cs="TH Sarabun New"/>
          <w:sz w:val="32"/>
          <w:szCs w:val="32"/>
        </w:rPr>
        <w:t xml:space="preserve">Performance &amp; Capacity Report) </w:t>
      </w:r>
      <w:r w:rsidRPr="00AC73E1">
        <w:rPr>
          <w:rFonts w:ascii="TH Sarabun New" w:hAnsi="TH Sarabun New" w:cs="TH Sarabun New"/>
          <w:sz w:val="32"/>
          <w:szCs w:val="32"/>
          <w:cs/>
        </w:rPr>
        <w:t>สรุปปริมาณข้อมูลที่สำรอง (</w:t>
      </w:r>
      <w:r w:rsidRPr="00AC73E1">
        <w:rPr>
          <w:rFonts w:ascii="TH Sarabun New" w:hAnsi="TH Sarabun New" w:cs="TH Sarabun New"/>
          <w:sz w:val="32"/>
          <w:szCs w:val="32"/>
        </w:rPr>
        <w:t xml:space="preserve">Data Growth) </w:t>
      </w:r>
      <w:r w:rsidRPr="00AC73E1">
        <w:rPr>
          <w:rFonts w:ascii="TH Sarabun New" w:hAnsi="TH Sarabun New" w:cs="TH Sarabun New"/>
          <w:sz w:val="32"/>
          <w:szCs w:val="32"/>
          <w:cs/>
        </w:rPr>
        <w:t>ประสิทธิภาพการทำงานของเครื่องแม่ข่าย และพื้นที่คงเหลือของอุปกรณ์สำรองข้อมูล (</w:t>
      </w:r>
      <w:r w:rsidRPr="00AC73E1">
        <w:rPr>
          <w:rFonts w:ascii="TH Sarabun New" w:hAnsi="TH Sarabun New" w:cs="TH Sarabun New"/>
          <w:sz w:val="32"/>
          <w:szCs w:val="32"/>
        </w:rPr>
        <w:t xml:space="preserve">NAS) </w:t>
      </w:r>
      <w:r w:rsidRPr="00AC73E1">
        <w:rPr>
          <w:rFonts w:ascii="TH Sarabun New" w:hAnsi="TH Sarabun New" w:cs="TH Sarabun New"/>
          <w:sz w:val="32"/>
          <w:szCs w:val="32"/>
          <w:cs/>
        </w:rPr>
        <w:t>รวมถึงอายุการใช้งานของตลับเทปแม่เหล็ก</w:t>
      </w:r>
      <w:r w:rsidRPr="00AC73E1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AC73E1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>5</w:t>
      </w:r>
      <w:r w:rsidRPr="00AC73E1">
        <w:rPr>
          <w:rFonts w:ascii="TH Sarabun New" w:hAnsi="TH Sarabun New" w:cs="TH Sarabun New"/>
          <w:sz w:val="32"/>
          <w:szCs w:val="32"/>
          <w:cs/>
        </w:rPr>
        <w:t>.4.3 รายงานการทดสอบการกู้คืนข้อมูล (</w:t>
      </w:r>
      <w:r w:rsidRPr="00AC73E1">
        <w:rPr>
          <w:rFonts w:ascii="TH Sarabun New" w:hAnsi="TH Sarabun New" w:cs="TH Sarabun New"/>
          <w:sz w:val="32"/>
          <w:szCs w:val="32"/>
        </w:rPr>
        <w:t xml:space="preserve">Restore Test Report): 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ผลการทดสอบสุ่มเรียกคืนข้อมูลจากสื่อบันทึกข้อมูล (เทปหรือ </w:t>
      </w:r>
      <w:r w:rsidRPr="00AC73E1">
        <w:rPr>
          <w:rFonts w:ascii="TH Sarabun New" w:hAnsi="TH Sarabun New" w:cs="TH Sarabun New"/>
          <w:sz w:val="32"/>
          <w:szCs w:val="32"/>
        </w:rPr>
        <w:t xml:space="preserve">NAS) 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อย่างน้อยปีละ </w:t>
      </w:r>
      <w:r w:rsidR="00AE049A">
        <w:rPr>
          <w:rFonts w:ascii="TH Sarabun New" w:hAnsi="TH Sarabun New" w:cs="TH Sarabun New" w:hint="cs"/>
          <w:sz w:val="32"/>
          <w:szCs w:val="32"/>
          <w:cs/>
        </w:rPr>
        <w:t xml:space="preserve">1 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ครั้ง หรือ ตามที่ สสวท. กำหนด เพื่อยืนยันความสมบูรณ์ของข้อมูลที่สำรองไว้ </w:t>
      </w:r>
      <w:r w:rsidRPr="00AC73E1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AC73E1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>5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.4.4 รายงานข้อเสนอแนะในการปรับปรุงระบบ </w:t>
      </w:r>
      <w:r w:rsidRPr="00AC73E1">
        <w:rPr>
          <w:rFonts w:ascii="TH Sarabun New" w:hAnsi="TH Sarabun New" w:cs="TH Sarabun New"/>
          <w:sz w:val="32"/>
          <w:szCs w:val="32"/>
        </w:rPr>
        <w:t>(</w:t>
      </w:r>
      <w:r w:rsidRPr="00AC73E1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AC73E1">
        <w:rPr>
          <w:rFonts w:ascii="TH Sarabun New" w:hAnsi="TH Sarabun New" w:cs="TH Sarabun New"/>
          <w:sz w:val="32"/>
          <w:szCs w:val="32"/>
        </w:rPr>
        <w:t>)</w:t>
      </w:r>
      <w:r w:rsidRPr="00AC73E1">
        <w:rPr>
          <w:rFonts w:ascii="TH Sarabun New" w:hAnsi="TH Sarabun New" w:cs="TH Sarabun New"/>
          <w:sz w:val="32"/>
          <w:szCs w:val="32"/>
          <w:cs/>
        </w:rPr>
        <w:t xml:space="preserve"> เพื่อเสนอแนะหรือแนวทางในการเพิ่มประสิทธิภาพระบบบริหารจัดการข้อมูลและการป้องกันภัยคุกคามทางไซเบอร์ (เช่น </w:t>
      </w:r>
      <w:r w:rsidRPr="00AC73E1">
        <w:rPr>
          <w:rFonts w:ascii="TH Sarabun New" w:hAnsi="TH Sarabun New" w:cs="TH Sarabun New"/>
          <w:sz w:val="32"/>
          <w:szCs w:val="32"/>
        </w:rPr>
        <w:t xml:space="preserve">Ransomware Protection) </w:t>
      </w:r>
      <w:r w:rsidRPr="00AC73E1">
        <w:rPr>
          <w:rFonts w:ascii="TH Sarabun New" w:hAnsi="TH Sarabun New" w:cs="TH Sarabun New"/>
          <w:sz w:val="32"/>
          <w:szCs w:val="32"/>
          <w:cs/>
        </w:rPr>
        <w:t>เพื่อให้ระบบมีความมั่นคงปลอดภัยสูงสุด</w:t>
      </w:r>
      <w:r w:rsidRPr="00AC73E1">
        <w:rPr>
          <w:rFonts w:ascii="TH Sarabun New" w:hAnsi="TH Sarabun New" w:cs="TH Sarabun New"/>
          <w:sz w:val="32"/>
          <w:szCs w:val="32"/>
        </w:rPr>
        <w:br/>
      </w:r>
      <w:r w:rsidR="00E12FFB" w:rsidRPr="00AC73E1">
        <w:rPr>
          <w:rFonts w:ascii="TH Sarabun New" w:hAnsi="TH Sarabun New" w:cs="TH Sarabun New"/>
          <w:sz w:val="32"/>
          <w:szCs w:val="32"/>
        </w:rPr>
        <w:t xml:space="preserve"> </w:t>
      </w:r>
      <w:r w:rsidR="00E12FFB" w:rsidRPr="00AC73E1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>5</w:t>
      </w:r>
      <w:r w:rsidR="00E12FFB" w:rsidRPr="00AC73E1">
        <w:rPr>
          <w:rFonts w:ascii="TH Sarabun New" w:hAnsi="TH Sarabun New" w:cs="TH Sarabun New"/>
          <w:sz w:val="32"/>
          <w:szCs w:val="32"/>
        </w:rPr>
        <w:t>.5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บริหารจัดการระบบให้มีความสามารถในการสำรองข้อมูลได้ครอบคลุมปริมาณข้อมูลสำคัญตามที่ สสวท. กำหนด และบริหารจัดการสื่อบันทึกข้อมูลอย่างเป็นระบบ โดยมีรายละเอียดดังนี้</w:t>
      </w:r>
      <w:r w:rsidR="00E12FFB" w:rsidRPr="00AC73E1">
        <w:rPr>
          <w:rFonts w:ascii="TH Sarabun New" w:hAnsi="TH Sarabun New" w:cs="TH Sarabun New"/>
          <w:sz w:val="32"/>
          <w:szCs w:val="32"/>
        </w:rPr>
        <w:br/>
      </w:r>
      <w:r w:rsidR="00E12FFB" w:rsidRPr="00AC73E1">
        <w:rPr>
          <w:rFonts w:ascii="TH Sarabun New" w:hAnsi="TH Sarabun New" w:cs="TH Sarabun New"/>
          <w:sz w:val="32"/>
          <w:szCs w:val="32"/>
        </w:rPr>
        <w:lastRenderedPageBreak/>
        <w:t xml:space="preserve"> </w:t>
      </w:r>
      <w:r w:rsidR="00E12FFB" w:rsidRPr="00AC73E1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ab/>
        <w:t>5</w:t>
      </w:r>
      <w:r w:rsidR="00E12FFB" w:rsidRPr="00AC73E1">
        <w:rPr>
          <w:rFonts w:ascii="TH Sarabun New" w:hAnsi="TH Sarabun New" w:cs="TH Sarabun New"/>
          <w:sz w:val="32"/>
          <w:szCs w:val="32"/>
        </w:rPr>
        <w:t>.5.1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 xml:space="preserve"> ต้องหมั่นตรวจสอบประสิทธิภาพของอุปกรณ์ (</w:t>
      </w:r>
      <w:r w:rsidR="00E12FFB" w:rsidRPr="00AC73E1">
        <w:rPr>
          <w:rFonts w:ascii="TH Sarabun New" w:hAnsi="TH Sarabun New" w:cs="TH Sarabun New"/>
          <w:sz w:val="32"/>
          <w:szCs w:val="32"/>
        </w:rPr>
        <w:t xml:space="preserve">Performance Monitoring) 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>อย่างสม่ำเสมอ เพื่อให้สามารถโอนย้ายข้อมูลลงสู่สื่อบันทึกได้ตามกรอบเวลาที่กำหนด (</w:t>
      </w:r>
      <w:r w:rsidR="00E12FFB" w:rsidRPr="00AC73E1">
        <w:rPr>
          <w:rFonts w:ascii="TH Sarabun New" w:hAnsi="TH Sarabun New" w:cs="TH Sarabun New"/>
          <w:sz w:val="32"/>
          <w:szCs w:val="32"/>
        </w:rPr>
        <w:t xml:space="preserve">Backup Window) 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>และไม่กระทบต่อการทำงานของระบบหลัก หากปริมาณข้อมูลเพิ่มขึ้นจนเกินขีดความสามารถของอุปกรณ์ชุดปัจจุบัน ผู้รับจ้างมีหน้าที่เสนอแนวทางบริหารจัดการ หรือจัดหาอุปกรณ์เสริมที่มีคุณสมบัติเทียบเท่าหรือดีกว่า เพื่อให้ระบบสำรองข้อมูลสามารถทำงานได้อย่างต่อเนื่องและมีประสิทธิภาพตลอดอายุสัญญา โดยไม่มีค่าใช้จ่ายเพิ่มเติมจาก สสวท.</w:t>
      </w:r>
      <w:r w:rsidR="00E12FFB" w:rsidRPr="00AC73E1">
        <w:rPr>
          <w:rFonts w:ascii="TH Sarabun New" w:hAnsi="TH Sarabun New" w:cs="TH Sarabun New"/>
          <w:sz w:val="32"/>
          <w:szCs w:val="32"/>
        </w:rPr>
        <w:br/>
        <w:t xml:space="preserve"> </w:t>
      </w:r>
      <w:r w:rsidR="00E12FFB" w:rsidRPr="00AC73E1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ab/>
        <w:t>5</w:t>
      </w:r>
      <w:r w:rsidR="00E12FFB" w:rsidRPr="00AC73E1">
        <w:rPr>
          <w:rFonts w:ascii="TH Sarabun New" w:hAnsi="TH Sarabun New" w:cs="TH Sarabun New"/>
          <w:sz w:val="32"/>
          <w:szCs w:val="32"/>
        </w:rPr>
        <w:t>.5.2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 xml:space="preserve"> ระบบต้องรองรับการหมุนเวียนสื่อบันทึกข้อมูล (</w:t>
      </w:r>
      <w:r w:rsidR="00E12FFB" w:rsidRPr="00AC73E1">
        <w:rPr>
          <w:rFonts w:ascii="TH Sarabun New" w:hAnsi="TH Sarabun New" w:cs="TH Sarabun New"/>
          <w:sz w:val="32"/>
          <w:szCs w:val="32"/>
        </w:rPr>
        <w:t xml:space="preserve">Tape Rotation) 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 xml:space="preserve">อย่างน้อย </w:t>
      </w:r>
      <w:r w:rsidR="00E12FFB" w:rsidRPr="00AC73E1">
        <w:rPr>
          <w:rFonts w:ascii="TH Sarabun New" w:hAnsi="TH Sarabun New" w:cs="TH Sarabun New"/>
          <w:sz w:val="32"/>
          <w:szCs w:val="32"/>
        </w:rPr>
        <w:t>1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 xml:space="preserve"> ชุดต่อสัปดาห์ เพื่อให้สอดคล้องกับนโยบายการจัดเก็บข้อมูลย้อนหลัง</w:t>
      </w:r>
      <w:r w:rsidR="006178AE">
        <w:rPr>
          <w:rFonts w:ascii="TH Sarabun New" w:hAnsi="TH Sarabun New" w:cs="TH Sarabun New" w:hint="cs"/>
          <w:sz w:val="32"/>
          <w:szCs w:val="32"/>
          <w:cs/>
        </w:rPr>
        <w:t>แ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>ละ</w:t>
      </w:r>
      <w:r w:rsidR="006178AE" w:rsidRPr="006178AE">
        <w:rPr>
          <w:rFonts w:ascii="TH Sarabun New" w:hAnsi="TH Sarabun New" w:cs="TH Sarabun New"/>
          <w:sz w:val="32"/>
          <w:szCs w:val="32"/>
          <w:cs/>
        </w:rPr>
        <w:t>ดำเนินการรับ-ส่งเทปสำรองข้อมูลของ สสวท. เพื่อนำไปจัดเก็บยังสถานที่ภายนอก (</w:t>
      </w:r>
      <w:r w:rsidR="006178AE" w:rsidRPr="006178AE">
        <w:rPr>
          <w:rFonts w:ascii="TH Sarabun New" w:hAnsi="TH Sarabun New" w:cs="TH Sarabun New"/>
          <w:sz w:val="32"/>
          <w:szCs w:val="32"/>
        </w:rPr>
        <w:t xml:space="preserve">Off-site Storage) </w:t>
      </w:r>
      <w:r w:rsidR="006178AE" w:rsidRPr="006178AE">
        <w:rPr>
          <w:rFonts w:ascii="TH Sarabun New" w:hAnsi="TH Sarabun New" w:cs="TH Sarabun New"/>
          <w:sz w:val="32"/>
          <w:szCs w:val="32"/>
          <w:cs/>
        </w:rPr>
        <w:t xml:space="preserve">อย่างน้อยเดือนละ </w:t>
      </w:r>
      <w:r w:rsidR="006178AE" w:rsidRPr="006178AE">
        <w:rPr>
          <w:rFonts w:ascii="TH Sarabun New" w:hAnsi="TH Sarabun New" w:cs="TH Sarabun New"/>
          <w:sz w:val="32"/>
          <w:szCs w:val="32"/>
        </w:rPr>
        <w:t xml:space="preserve">2 </w:t>
      </w:r>
      <w:r w:rsidR="006178AE" w:rsidRPr="006178AE">
        <w:rPr>
          <w:rFonts w:ascii="TH Sarabun New" w:hAnsi="TH Sarabun New" w:cs="TH Sarabun New"/>
          <w:sz w:val="32"/>
          <w:szCs w:val="32"/>
          <w:cs/>
        </w:rPr>
        <w:t>ครั้ง หรือตามวันและเวลาที่ สสวท. กำหนด โดยผู้ยื่นข้อเสนอต้องมีการจัดทำบัญชีรายชื่อเทป (</w:t>
      </w:r>
      <w:r w:rsidR="006178AE" w:rsidRPr="006178AE">
        <w:rPr>
          <w:rFonts w:ascii="TH Sarabun New" w:hAnsi="TH Sarabun New" w:cs="TH Sarabun New"/>
          <w:sz w:val="32"/>
          <w:szCs w:val="32"/>
        </w:rPr>
        <w:t xml:space="preserve">Tape Inventory) </w:t>
      </w:r>
      <w:r w:rsidR="006178AE" w:rsidRPr="006178AE">
        <w:rPr>
          <w:rFonts w:ascii="TH Sarabun New" w:hAnsi="TH Sarabun New" w:cs="TH Sarabun New"/>
          <w:sz w:val="32"/>
          <w:szCs w:val="32"/>
          <w:cs/>
        </w:rPr>
        <w:t>ที่ถูกต้อง ครบถ้วน และสามารถตรวจสอบสถานะได้ง่าย</w:t>
      </w:r>
      <w:r w:rsidR="00E12FFB" w:rsidRPr="00AC73E1">
        <w:rPr>
          <w:rFonts w:ascii="TH Sarabun New" w:hAnsi="TH Sarabun New" w:cs="TH Sarabun New"/>
          <w:sz w:val="32"/>
          <w:szCs w:val="32"/>
        </w:rPr>
        <w:br/>
        <w:t xml:space="preserve"> </w:t>
      </w:r>
      <w:r w:rsidR="00E12FFB" w:rsidRPr="00AC73E1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ab/>
        <w:t>5</w:t>
      </w:r>
      <w:r w:rsidR="00E12FFB" w:rsidRPr="00AC73E1">
        <w:rPr>
          <w:rFonts w:ascii="TH Sarabun New" w:hAnsi="TH Sarabun New" w:cs="TH Sarabun New"/>
          <w:sz w:val="32"/>
          <w:szCs w:val="32"/>
        </w:rPr>
        <w:t xml:space="preserve">.5.3 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 xml:space="preserve">สถานที่จัดเก็บเทปภายนอกต้องมีความมั่นคงปลอดภัย มีระบบรักษาความปลอดภัยตลอด </w:t>
      </w:r>
      <w:r w:rsidR="00E12FFB" w:rsidRPr="00AC73E1">
        <w:rPr>
          <w:rFonts w:ascii="TH Sarabun New" w:hAnsi="TH Sarabun New" w:cs="TH Sarabun New"/>
          <w:sz w:val="32"/>
          <w:szCs w:val="32"/>
        </w:rPr>
        <w:t xml:space="preserve">24 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>ชั่วโมง มีระบบควบคุมอุณหภูมิและความชื้นที่เหมาะสม รวมถึงมีระบบป้องกันอัคคีภัยตามมาตรฐานสากล กรณีฉุกเฉินที่ สสวท. มีความประสงค์จะเรียกคืนเทปเพื่อกู้คืนระบบ (</w:t>
      </w:r>
      <w:r w:rsidR="00E12FFB" w:rsidRPr="00AC73E1">
        <w:rPr>
          <w:rFonts w:ascii="TH Sarabun New" w:hAnsi="TH Sarabun New" w:cs="TH Sarabun New"/>
          <w:sz w:val="32"/>
          <w:szCs w:val="32"/>
        </w:rPr>
        <w:t xml:space="preserve">Data Recovery) 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ผู้ยื่นข้อเสนอต้องดำเนินการจัดส่งเทปคืนภายในระยะเวลาที่ สสวท. กำหนด ตลอด </w:t>
      </w:r>
      <w:r w:rsidR="00E12FFB" w:rsidRPr="00AC73E1">
        <w:rPr>
          <w:rFonts w:ascii="TH Sarabun New" w:hAnsi="TH Sarabun New" w:cs="TH Sarabun New"/>
          <w:sz w:val="32"/>
          <w:szCs w:val="32"/>
        </w:rPr>
        <w:t xml:space="preserve">24 </w:t>
      </w:r>
      <w:r w:rsidR="00E12FFB" w:rsidRPr="00AC73E1">
        <w:rPr>
          <w:rFonts w:ascii="TH Sarabun New" w:hAnsi="TH Sarabun New" w:cs="TH Sarabun New"/>
          <w:sz w:val="32"/>
          <w:szCs w:val="32"/>
          <w:cs/>
        </w:rPr>
        <w:t>ชั่วโมง ไม่เว้นวันหยุดราชการ</w:t>
      </w:r>
      <w:r w:rsidR="00F8611A" w:rsidRPr="00AC73E1">
        <w:rPr>
          <w:rFonts w:ascii="TH Sarabun New" w:hAnsi="TH Sarabun New" w:cs="TH Sarabun New"/>
          <w:sz w:val="32"/>
          <w:szCs w:val="32"/>
        </w:rPr>
        <w:br/>
      </w:r>
      <w:r w:rsidR="008832B2"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832B2" w:rsidRPr="00AC73E1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>5</w:t>
      </w:r>
      <w:r w:rsidR="006854FE" w:rsidRPr="00AC73E1">
        <w:rPr>
          <w:rFonts w:ascii="TH Sarabun New" w:hAnsi="TH Sarabun New" w:cs="TH Sarabun New"/>
          <w:sz w:val="32"/>
          <w:szCs w:val="32"/>
          <w:cs/>
        </w:rPr>
        <w:t>.</w:t>
      </w:r>
      <w:r w:rsidR="0001667D">
        <w:rPr>
          <w:rFonts w:ascii="TH Sarabun New" w:hAnsi="TH Sarabun New" w:cs="TH Sarabun New"/>
          <w:sz w:val="32"/>
          <w:szCs w:val="32"/>
        </w:rPr>
        <w:t>6</w:t>
      </w:r>
      <w:r w:rsidR="00F8611A" w:rsidRPr="00AC73E1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ผู้ยื่นข้อเสนอต้องเก็บรักษาข้อมูลที่เกี่ยวข้องทั้งหมดของ สสวท. ไว้เป็นความลับจะไปเผยแพร่ที่อื่นมิได้</w:t>
      </w:r>
      <w:r w:rsidR="00F8611A" w:rsidRPr="00AC73E1">
        <w:rPr>
          <w:rFonts w:ascii="TH Sarabun New" w:hAnsi="TH Sarabun New" w:cs="TH Sarabun New"/>
          <w:sz w:val="32"/>
          <w:szCs w:val="32"/>
        </w:rPr>
        <w:br/>
      </w:r>
      <w:r w:rsidR="008832B2"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832B2" w:rsidRPr="00AC73E1">
        <w:rPr>
          <w:rFonts w:ascii="TH Sarabun New" w:hAnsi="TH Sarabun New" w:cs="TH Sarabun New"/>
          <w:sz w:val="32"/>
          <w:szCs w:val="32"/>
          <w:cs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>5</w:t>
      </w:r>
      <w:r w:rsidR="006854FE" w:rsidRPr="00AC73E1">
        <w:rPr>
          <w:rFonts w:ascii="TH Sarabun New" w:hAnsi="TH Sarabun New" w:cs="TH Sarabun New"/>
          <w:sz w:val="32"/>
          <w:szCs w:val="32"/>
          <w:cs/>
        </w:rPr>
        <w:t>.</w:t>
      </w:r>
      <w:r w:rsidR="0001667D">
        <w:rPr>
          <w:rFonts w:ascii="TH Sarabun New" w:hAnsi="TH Sarabun New" w:cs="TH Sarabun New"/>
          <w:sz w:val="32"/>
          <w:szCs w:val="32"/>
        </w:rPr>
        <w:t>7</w:t>
      </w:r>
      <w:r w:rsidR="00F8611A" w:rsidRPr="00AC73E1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ผู้ยื่นข้อเสนอต้องปฏิบัติตามประกาศที่เกี่ยวข้องกับมาตรฐานต่างๆ ในส่วนของการรักษาความมั่นคงปลอดภัยไซเบอร์ ดังนี้</w:t>
      </w:r>
      <w:r w:rsidR="008832B2" w:rsidRPr="00AC73E1">
        <w:rPr>
          <w:rFonts w:ascii="TH Sarabun New" w:hAnsi="TH Sarabun New" w:cs="TH Sarabun New"/>
          <w:sz w:val="32"/>
          <w:szCs w:val="32"/>
        </w:rPr>
        <w:br/>
        <w:t xml:space="preserve"> </w:t>
      </w:r>
      <w:r w:rsidR="008832B2" w:rsidRPr="00AC73E1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ab/>
      </w:r>
      <w:r w:rsidR="00F8611A" w:rsidRPr="00AC73E1">
        <w:rPr>
          <w:rFonts w:ascii="TH Sarabun New" w:hAnsi="TH Sarabun New" w:cs="TH Sarabun New"/>
          <w:sz w:val="32"/>
          <w:szCs w:val="32"/>
        </w:rPr>
        <w:t xml:space="preserve">1) </w:t>
      </w:r>
      <w:r w:rsidR="00F8611A" w:rsidRPr="00AC73E1">
        <w:rPr>
          <w:rFonts w:ascii="TH Sarabun New" w:hAnsi="TH Sarabun New" w:cs="TH Sarabun New"/>
          <w:sz w:val="32"/>
          <w:szCs w:val="32"/>
          <w:cs/>
        </w:rPr>
        <w:t xml:space="preserve">ประกาศคณะกรรมการการรักษาความมั่นคงปลอดภัยไซเบอร์แห่งชาติ เรื่อง มาตรฐานการกำหนดคุณลักษณะความมั่นคงปลอดภัยไซเบอร์ให้แก่ข้อมูลหรือระบบสารสนเทศ พ.ศ. </w:t>
      </w:r>
      <w:r w:rsidR="00F8611A" w:rsidRPr="00AC73E1">
        <w:rPr>
          <w:rFonts w:ascii="TH Sarabun New" w:hAnsi="TH Sarabun New" w:cs="TH Sarabun New"/>
          <w:sz w:val="32"/>
          <w:szCs w:val="32"/>
        </w:rPr>
        <w:t>2566</w:t>
      </w:r>
      <w:r w:rsidR="00F8611A" w:rsidRPr="00AC73E1">
        <w:rPr>
          <w:rFonts w:ascii="TH Sarabun New" w:hAnsi="TH Sarabun New" w:cs="TH Sarabun New"/>
          <w:sz w:val="32"/>
          <w:szCs w:val="32"/>
        </w:rPr>
        <w:br/>
      </w:r>
      <w:r w:rsidR="008832B2" w:rsidRPr="00AC73E1">
        <w:rPr>
          <w:rFonts w:ascii="TH Sarabun New" w:hAnsi="TH Sarabun New" w:cs="TH Sarabun New"/>
          <w:sz w:val="32"/>
          <w:szCs w:val="32"/>
        </w:rPr>
        <w:t xml:space="preserve"> </w:t>
      </w:r>
      <w:r w:rsidR="008832B2" w:rsidRPr="00AC73E1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ab/>
      </w:r>
      <w:r w:rsidR="00F8611A" w:rsidRPr="00AC73E1">
        <w:rPr>
          <w:rFonts w:ascii="TH Sarabun New" w:hAnsi="TH Sarabun New" w:cs="TH Sarabun New"/>
          <w:sz w:val="32"/>
          <w:szCs w:val="32"/>
        </w:rPr>
        <w:t xml:space="preserve">2) </w:t>
      </w:r>
      <w:r w:rsidR="00F8611A" w:rsidRPr="00AC73E1">
        <w:rPr>
          <w:rFonts w:ascii="TH Sarabun New" w:hAnsi="TH Sarabun New" w:cs="TH Sarabun New"/>
          <w:sz w:val="32"/>
          <w:szCs w:val="32"/>
          <w:cs/>
        </w:rPr>
        <w:t xml:space="preserve">ประกาศคณะกรรมการการรักษาความมั่นคงปลอดภัยไซเบอร์แห่งชาติ เรื่อง มาตรฐานขั้นต่ำของข้อมูลหรือระบบสารสนเทศ พ.ศ. </w:t>
      </w:r>
      <w:r w:rsidR="00F8611A" w:rsidRPr="00AC73E1">
        <w:rPr>
          <w:rFonts w:ascii="TH Sarabun New" w:hAnsi="TH Sarabun New" w:cs="TH Sarabun New"/>
          <w:sz w:val="32"/>
          <w:szCs w:val="32"/>
        </w:rPr>
        <w:t>2566</w:t>
      </w:r>
      <w:r w:rsidR="00F8611A" w:rsidRPr="00AC73E1">
        <w:rPr>
          <w:rFonts w:ascii="TH Sarabun New" w:hAnsi="TH Sarabun New" w:cs="TH Sarabun New"/>
          <w:sz w:val="32"/>
          <w:szCs w:val="32"/>
        </w:rPr>
        <w:br/>
      </w:r>
      <w:r w:rsidR="008832B2" w:rsidRPr="00AC73E1">
        <w:rPr>
          <w:rFonts w:ascii="TH Sarabun New" w:hAnsi="TH Sarabun New" w:cs="TH Sarabun New"/>
          <w:sz w:val="32"/>
          <w:szCs w:val="32"/>
        </w:rPr>
        <w:t xml:space="preserve"> </w:t>
      </w:r>
      <w:r w:rsidR="008832B2" w:rsidRPr="00AC73E1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ab/>
      </w:r>
      <w:r w:rsidR="00F8611A" w:rsidRPr="00AC73E1">
        <w:rPr>
          <w:rFonts w:ascii="TH Sarabun New" w:hAnsi="TH Sarabun New" w:cs="TH Sarabun New"/>
          <w:sz w:val="32"/>
          <w:szCs w:val="32"/>
        </w:rPr>
        <w:t xml:space="preserve">3) </w:t>
      </w:r>
      <w:r w:rsidR="00F8611A" w:rsidRPr="00AC73E1">
        <w:rPr>
          <w:rFonts w:ascii="TH Sarabun New" w:hAnsi="TH Sarabun New" w:cs="TH Sarabun New"/>
          <w:sz w:val="32"/>
          <w:szCs w:val="32"/>
          <w:cs/>
        </w:rPr>
        <w:t xml:space="preserve">ประกาศคณะกรรมการการรักษาความมั่นคงปลอดภัยไซเบอร์แห่งชาติ เรื่อง มาตรฐานและแนวทางส่งเสริมพัฒนาระบบการให้บริการเกี่ยวกับการรักษาความมั่นคงปลอดภัยไซเบอร์ พ.ศ. </w:t>
      </w:r>
      <w:r w:rsidR="00F8611A" w:rsidRPr="00AC73E1">
        <w:rPr>
          <w:rFonts w:ascii="TH Sarabun New" w:hAnsi="TH Sarabun New" w:cs="TH Sarabun New"/>
          <w:sz w:val="32"/>
          <w:szCs w:val="32"/>
        </w:rPr>
        <w:t>2566</w:t>
      </w:r>
      <w:r w:rsidR="00F8611A" w:rsidRPr="00AC73E1">
        <w:rPr>
          <w:rFonts w:ascii="TH Sarabun New" w:hAnsi="TH Sarabun New" w:cs="TH Sarabun New"/>
          <w:sz w:val="32"/>
          <w:szCs w:val="32"/>
        </w:rPr>
        <w:br/>
      </w:r>
      <w:r w:rsidR="008832B2" w:rsidRPr="00AC73E1">
        <w:rPr>
          <w:rFonts w:ascii="TH Sarabun New" w:hAnsi="TH Sarabun New" w:cs="TH Sarabun New"/>
          <w:sz w:val="32"/>
          <w:szCs w:val="32"/>
        </w:rPr>
        <w:t xml:space="preserve"> </w:t>
      </w:r>
      <w:r w:rsidR="008832B2" w:rsidRPr="00AC73E1">
        <w:rPr>
          <w:rFonts w:ascii="TH Sarabun New" w:hAnsi="TH Sarabun New" w:cs="TH Sarabun New"/>
          <w:sz w:val="32"/>
          <w:szCs w:val="32"/>
        </w:rPr>
        <w:tab/>
      </w:r>
      <w:r w:rsidR="0001667D">
        <w:rPr>
          <w:rFonts w:ascii="TH Sarabun New" w:hAnsi="TH Sarabun New" w:cs="TH Sarabun New"/>
          <w:sz w:val="32"/>
          <w:szCs w:val="32"/>
        </w:rPr>
        <w:tab/>
      </w:r>
      <w:r w:rsidR="00F8611A" w:rsidRPr="00AC73E1">
        <w:rPr>
          <w:rFonts w:ascii="TH Sarabun New" w:hAnsi="TH Sarabun New" w:cs="TH Sarabun New"/>
          <w:sz w:val="32"/>
          <w:szCs w:val="32"/>
        </w:rPr>
        <w:t xml:space="preserve">4) </w:t>
      </w:r>
      <w:r w:rsidR="00F8611A" w:rsidRPr="00AC73E1">
        <w:rPr>
          <w:rFonts w:ascii="TH Sarabun New" w:hAnsi="TH Sarabun New" w:cs="TH Sarabun New"/>
          <w:sz w:val="32"/>
          <w:szCs w:val="32"/>
          <w:cs/>
        </w:rPr>
        <w:t xml:space="preserve">นโยบายและแนวปฏิบัติในการรักษาความมั่นคงปลอดภัยด้านสารสนเทศ ของ สสวท. ปี </w:t>
      </w:r>
      <w:r w:rsidR="00F8611A" w:rsidRPr="00AC73E1">
        <w:rPr>
          <w:rFonts w:ascii="TH Sarabun New" w:hAnsi="TH Sarabun New" w:cs="TH Sarabun New"/>
          <w:sz w:val="32"/>
          <w:szCs w:val="32"/>
        </w:rPr>
        <w:t>2565</w:t>
      </w:r>
      <w:r w:rsidR="00F8611A" w:rsidRPr="00AC73E1">
        <w:rPr>
          <w:rFonts w:ascii="TH Sarabun New" w:hAnsi="TH Sarabun New" w:cs="TH Sarabun New"/>
          <w:sz w:val="32"/>
          <w:szCs w:val="32"/>
        </w:rPr>
        <w:br/>
      </w:r>
      <w:r w:rsidR="0001667D">
        <w:rPr>
          <w:rFonts w:ascii="TH Sarabun New" w:hAnsi="TH Sarabun New" w:cs="TH Sarabun New"/>
          <w:sz w:val="32"/>
          <w:szCs w:val="32"/>
        </w:rPr>
        <w:t xml:space="preserve"> </w:t>
      </w:r>
      <w:r w:rsidR="0001667D">
        <w:rPr>
          <w:rFonts w:ascii="TH Sarabun New" w:hAnsi="TH Sarabun New" w:cs="TH Sarabun New"/>
          <w:sz w:val="32"/>
          <w:szCs w:val="32"/>
        </w:rPr>
        <w:tab/>
        <w:t>5</w:t>
      </w:r>
      <w:r w:rsidR="006854FE" w:rsidRPr="00AC73E1">
        <w:rPr>
          <w:rFonts w:ascii="TH Sarabun New" w:hAnsi="TH Sarabun New" w:cs="TH Sarabun New"/>
          <w:sz w:val="32"/>
          <w:szCs w:val="32"/>
          <w:cs/>
        </w:rPr>
        <w:t>.</w:t>
      </w:r>
      <w:r w:rsidR="006178AE">
        <w:rPr>
          <w:rFonts w:ascii="TH Sarabun New" w:hAnsi="TH Sarabun New" w:cs="TH Sarabun New" w:hint="cs"/>
          <w:sz w:val="32"/>
          <w:szCs w:val="32"/>
          <w:cs/>
        </w:rPr>
        <w:t>8</w:t>
      </w:r>
      <w:r w:rsidR="00F8611A" w:rsidRPr="00AC73E1">
        <w:rPr>
          <w:rFonts w:ascii="TH Sarabun New" w:hAnsi="TH Sarabun New" w:cs="TH Sarabun New"/>
          <w:sz w:val="32"/>
          <w:szCs w:val="32"/>
        </w:rPr>
        <w:t xml:space="preserve"> </w:t>
      </w:r>
      <w:r w:rsidR="00F8611A" w:rsidRPr="00AC73E1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ผู้ยื่นข้อเสนอต้องจัดทำรายการวัสดุหรือครุภัณฑ์ที่ใช้ในงานจ้าง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</w:t>
      </w:r>
      <w:r w:rsidR="00F8611A" w:rsidRPr="00AC73E1">
        <w:rPr>
          <w:rFonts w:ascii="TH Sarabun New" w:hAnsi="TH Sarabun New" w:cs="TH Sarabun New"/>
          <w:sz w:val="32"/>
          <w:szCs w:val="32"/>
        </w:rPr>
        <w:t xml:space="preserve">60 </w:t>
      </w:r>
      <w:r w:rsidR="00F8611A" w:rsidRPr="00AC73E1">
        <w:rPr>
          <w:rFonts w:ascii="TH Sarabun New" w:hAnsi="TH Sarabun New" w:cs="TH Sarabun New"/>
          <w:sz w:val="32"/>
          <w:szCs w:val="32"/>
          <w:cs/>
        </w:rPr>
        <w:t>ของมูลค่าพัสดุที่จะใช้ในงานจ้างนี้ (ถ้ามี)</w:t>
      </w:r>
    </w:p>
    <w:p w14:paraId="292A84A1" w14:textId="7F07F4F8" w:rsidR="00436613" w:rsidRDefault="00436613" w:rsidP="00D240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F2EEBA1" w14:textId="7248B718" w:rsidR="00C15D03" w:rsidRPr="00AC73E1" w:rsidRDefault="0001667D" w:rsidP="00D2402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3C5FB9" w:rsidRPr="00AC73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15D03" w:rsidRPr="00AC73E1">
        <w:rPr>
          <w:rFonts w:ascii="TH Sarabun New" w:hAnsi="TH Sarabun New" w:cs="TH Sarabun New"/>
          <w:b/>
          <w:bCs/>
          <w:sz w:val="32"/>
          <w:szCs w:val="32"/>
          <w:cs/>
        </w:rPr>
        <w:t>เงื่อนไขและข้อกำหนดอื่นๆ</w:t>
      </w:r>
      <w:r w:rsidR="00C15D03" w:rsidRPr="00AC73E1">
        <w:rPr>
          <w:rFonts w:ascii="TH Sarabun New" w:hAnsi="TH Sarabun New" w:cs="TH Sarabun New"/>
          <w:b/>
          <w:bCs/>
          <w:sz w:val="32"/>
          <w:szCs w:val="32"/>
          <w:cs/>
        </w:rPr>
        <w:br/>
        <w:t xml:space="preserve"> </w:t>
      </w:r>
      <w:r w:rsidR="00C15D03" w:rsidRPr="00AC73E1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6</w:t>
      </w:r>
      <w:r w:rsidR="003C5FB9" w:rsidRPr="00AC73E1">
        <w:rPr>
          <w:rFonts w:ascii="TH Sarabun New" w:hAnsi="TH Sarabun New" w:cs="TH Sarabun New"/>
          <w:sz w:val="32"/>
          <w:szCs w:val="32"/>
          <w:cs/>
        </w:rPr>
        <w:t>.1</w:t>
      </w:r>
      <w:r w:rsidR="003C5FB9" w:rsidRPr="00AC73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15D03" w:rsidRPr="00AC73E1">
        <w:rPr>
          <w:rFonts w:ascii="TH Sarabun New" w:hAnsi="TH Sarabun New" w:cs="TH Sarabun New"/>
          <w:sz w:val="32"/>
          <w:szCs w:val="32"/>
          <w:cs/>
        </w:rPr>
        <w:t xml:space="preserve">ข้อมูลและเอกสารใดๆ ที่ สสวท. ได้รับทราบหรือได้รับจากหน่วยงานลูกค้าของ  สสวท. และ/หรือ </w:t>
      </w:r>
      <w:r w:rsidR="00C15D03" w:rsidRPr="00AC73E1">
        <w:rPr>
          <w:rFonts w:ascii="TH Sarabun New" w:hAnsi="TH Sarabun New" w:cs="TH Sarabun New"/>
          <w:sz w:val="32"/>
          <w:szCs w:val="32"/>
          <w:cs/>
        </w:rPr>
        <w:lastRenderedPageBreak/>
        <w:t>จาก สสวท. รวมทั้งผลงานที่ส่งมอบ ผู้ยื่นข้อเสนอต้องถือเป็นความลับ ไม่นำไปเผยแพร่ให้บุคคลใดทราบเป็นอันขาด เว้นแต่ได้รับการอนุญาตเป็นลายลักษณ์อักษรจาก สสวท.</w:t>
      </w:r>
      <w:r w:rsidR="00C15D03" w:rsidRPr="00AC73E1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C15D03"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15D03" w:rsidRPr="00AC73E1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6</w:t>
      </w:r>
      <w:r w:rsidR="003C5FB9" w:rsidRPr="00AC73E1">
        <w:rPr>
          <w:rFonts w:ascii="TH Sarabun New" w:hAnsi="TH Sarabun New" w:cs="TH Sarabun New"/>
          <w:sz w:val="32"/>
          <w:szCs w:val="32"/>
          <w:cs/>
        </w:rPr>
        <w:t>.2</w:t>
      </w:r>
      <w:r w:rsidR="003C5FB9" w:rsidRPr="00AC73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15D03" w:rsidRPr="00AC73E1">
        <w:rPr>
          <w:rFonts w:ascii="TH Sarabun New" w:hAnsi="TH Sarabun New" w:cs="TH Sarabun New"/>
          <w:sz w:val="32"/>
          <w:szCs w:val="32"/>
          <w:cs/>
        </w:rPr>
        <w:t>สสวท. ขอสงวนสิทธิ์ในการยกเลิกการจ่ายเงินทันที หากผู้ยื่นข้อเสนอไม่สามารถดำเนินการได้ตามข้อกำหนดและเงื่อนไข ข้อหนึ่งข้อใดก็ดี ของสัญญาจ้างในโครงการนี้ โดยที่ผู้ยื่นข้อเสนอจะไม่ขอเรียกร้องสิทธิ</w:t>
      </w:r>
      <w:r w:rsidR="00546C4F" w:rsidRPr="00AC73E1">
        <w:rPr>
          <w:rFonts w:ascii="TH Sarabun New" w:hAnsi="TH Sarabun New" w:cs="TH Sarabun New"/>
          <w:sz w:val="32"/>
          <w:szCs w:val="32"/>
          <w:cs/>
        </w:rPr>
        <w:t>์</w:t>
      </w:r>
      <w:r w:rsidR="00C15D03" w:rsidRPr="00AC73E1">
        <w:rPr>
          <w:rFonts w:ascii="TH Sarabun New" w:hAnsi="TH Sarabun New" w:cs="TH Sarabun New"/>
          <w:sz w:val="32"/>
          <w:szCs w:val="32"/>
          <w:cs/>
        </w:rPr>
        <w:t>รวมทั้งค่าใช้จ่ายใดๆ จาก สสวท. ยกเว้นการไม่สามารถดำเนินการได้ดังกล่าวเป็นผลมาจากข้อจำกัดของ สสวท.</w:t>
      </w:r>
    </w:p>
    <w:p w14:paraId="77C1C5F5" w14:textId="77777777" w:rsidR="00457B7C" w:rsidRPr="00AC73E1" w:rsidRDefault="00457B7C" w:rsidP="00D2402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A4274B2" w14:textId="37861277" w:rsidR="00457B7C" w:rsidRPr="00AC73E1" w:rsidRDefault="0001667D" w:rsidP="00D2402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7</w:t>
      </w:r>
      <w:r w:rsidR="008E7532" w:rsidRPr="00AC73E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ระยะเวลา</w:t>
      </w:r>
      <w:r w:rsidR="00B84AD9" w:rsidRPr="00AC73E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ดำเนินงาน</w:t>
      </w:r>
      <w:r w:rsidR="006854FE"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E7532" w:rsidRPr="00AC73E1">
        <w:rPr>
          <w:rFonts w:ascii="TH Sarabun New" w:hAnsi="TH Sarabun New" w:cs="TH Sarabun New"/>
          <w:sz w:val="32"/>
          <w:szCs w:val="32"/>
          <w:cs/>
        </w:rPr>
        <w:t>36 เดือน</w:t>
      </w:r>
    </w:p>
    <w:p w14:paraId="6EE9E4FA" w14:textId="336662AB" w:rsidR="000D4B66" w:rsidRPr="000D4B66" w:rsidRDefault="0001667D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229642494"/>
      <w:r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B84AD9" w:rsidRPr="00AC73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กำหนดส่งมอบงานและการจ่าย </w:t>
      </w:r>
      <w:bookmarkEnd w:id="1"/>
      <w:r w:rsidR="000D4B66" w:rsidRPr="000D4B66">
        <w:rPr>
          <w:rFonts w:ascii="TH Sarabun New" w:hAnsi="TH Sarabun New" w:cs="TH Sarabun New"/>
          <w:sz w:val="32"/>
          <w:szCs w:val="32"/>
          <w:cs/>
        </w:rPr>
        <w:t>สสวท. จะดำเนินการจ่ายเงินค่าจ้างให้แก่ผู้รับจ้างเป็นรายเดือน รวมทั้งสิ้น 36 งวด โดยจ่ายงวดละเท่าๆ กัน เมื่อผู้รับจ้างได้ส่งมอบงานและคณะกรรมการตรวจรับพัสดุได้ตรวจรับงานจ้างเรียบร้อยแล้ว</w:t>
      </w:r>
      <w:r w:rsidR="000D4B6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D4B66" w:rsidRPr="000D4B66">
        <w:rPr>
          <w:rFonts w:ascii="TH Sarabun New" w:hAnsi="TH Sarabun New" w:cs="TH Sarabun New"/>
          <w:sz w:val="32"/>
          <w:szCs w:val="32"/>
          <w:cs/>
        </w:rPr>
        <w:t>โดยมีรายละเอียดการส่งมอบงานดังนี้</w:t>
      </w:r>
    </w:p>
    <w:p w14:paraId="1E0232E6" w14:textId="77777777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0D4B66">
        <w:rPr>
          <w:rFonts w:ascii="TH Sarabun New" w:hAnsi="TH Sarabun New" w:cs="TH Sarabun New"/>
          <w:b/>
          <w:bCs/>
          <w:sz w:val="32"/>
          <w:szCs w:val="32"/>
          <w:cs/>
        </w:rPr>
        <w:t>การส่งมอบงานงวดที่ 1</w:t>
      </w:r>
      <w:r w:rsidRPr="000D4B66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ผู้รับจ้างต้องส่งมอบงานและรายงานผลการดำเนินงานประจำเดือน ตามขอบเขตงานที่ระบุไว้ในข้อ 5.4 ดังนี้</w:t>
      </w:r>
    </w:p>
    <w:p w14:paraId="55676092" w14:textId="45D28005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D4B66">
        <w:rPr>
          <w:rFonts w:ascii="TH Sarabun New" w:hAnsi="TH Sarabun New" w:cs="TH Sarabun New"/>
          <w:sz w:val="32"/>
          <w:szCs w:val="32"/>
          <w:cs/>
        </w:rPr>
        <w:t>(1) ส่งมอบแผนการบริหารจัดการและบำรุงรักษาเชิงป้องกัน (</w:t>
      </w:r>
      <w:r w:rsidRPr="000D4B66">
        <w:rPr>
          <w:rFonts w:ascii="TH Sarabun New" w:hAnsi="TH Sarabun New" w:cs="TH Sarabun New"/>
          <w:sz w:val="32"/>
          <w:szCs w:val="32"/>
        </w:rPr>
        <w:t xml:space="preserve">Preventive Maintenance: PM) </w:t>
      </w:r>
      <w:r w:rsidRPr="000D4B66">
        <w:rPr>
          <w:rFonts w:ascii="TH Sarabun New" w:hAnsi="TH Sarabun New" w:cs="TH Sarabun New"/>
          <w:sz w:val="32"/>
          <w:szCs w:val="32"/>
          <w:cs/>
        </w:rPr>
        <w:t>ตลอดระยะเวลาดำเนินงาน ภายใน 15 วัน นับถัดจากวันลงนามในสัญญา</w:t>
      </w:r>
    </w:p>
    <w:p w14:paraId="79F091A9" w14:textId="1EE1A2BD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(2) จัดทำรายการวัสดุหรือครุภัณฑ์ที่ใช้ในงานจ้าง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</w:p>
    <w:p w14:paraId="1D10EB52" w14:textId="721A1973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(3) รายงานการบริหารจัดการและ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0D4B66">
        <w:rPr>
          <w:rFonts w:ascii="TH Sarabun New" w:hAnsi="TH Sarabun New" w:cs="TH Sarabun New"/>
          <w:sz w:val="32"/>
          <w:szCs w:val="32"/>
          <w:cs/>
        </w:rPr>
        <w:t>ซ่อมแซมแก้ไข (</w:t>
      </w:r>
      <w:r w:rsidRPr="000D4B66">
        <w:rPr>
          <w:rFonts w:ascii="TH Sarabun New" w:hAnsi="TH Sarabun New" w:cs="TH Sarabun New"/>
          <w:sz w:val="32"/>
          <w:szCs w:val="32"/>
        </w:rPr>
        <w:t>Incident Report)</w:t>
      </w:r>
    </w:p>
    <w:p w14:paraId="2D20640F" w14:textId="77777777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(4) รายงานประสิทธิภาพและความเพียงพอของระบบ (</w:t>
      </w:r>
      <w:r w:rsidRPr="000D4B66">
        <w:rPr>
          <w:rFonts w:ascii="TH Sarabun New" w:hAnsi="TH Sarabun New" w:cs="TH Sarabun New"/>
          <w:sz w:val="32"/>
          <w:szCs w:val="32"/>
        </w:rPr>
        <w:t>Performance &amp; Capacity Report)</w:t>
      </w:r>
    </w:p>
    <w:p w14:paraId="4EAB60ED" w14:textId="77777777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(5) หลักฐานการรับ-ส่งเทปสำรองข้อมูล หรือรายงานการทดสอบการกู้คืนข้อมูล (ถ้ามีในเดือนนั้น)</w:t>
      </w:r>
    </w:p>
    <w:p w14:paraId="1FB236E5" w14:textId="77777777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0D4B66">
        <w:rPr>
          <w:rFonts w:ascii="TH Sarabun New" w:hAnsi="TH Sarabun New" w:cs="TH Sarabun New"/>
          <w:b/>
          <w:bCs/>
          <w:sz w:val="32"/>
          <w:szCs w:val="32"/>
          <w:cs/>
        </w:rPr>
        <w:t>การส่งมอบงานงวดที่ 2 ถึง 36</w:t>
      </w:r>
      <w:r w:rsidRPr="000D4B66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ผู้รับจ้างต้องส่งมอบรายงานผลการดำเนินงานประจำเดือน ตามขอบเขตงานที่ระบุไว้ในข้อ 5.4 ดังนี้</w:t>
      </w:r>
    </w:p>
    <w:p w14:paraId="12F0BE05" w14:textId="4987DF99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(1) รายงานการบริหารจัดการและ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0D4B66">
        <w:rPr>
          <w:rFonts w:ascii="TH Sarabun New" w:hAnsi="TH Sarabun New" w:cs="TH Sarabun New"/>
          <w:sz w:val="32"/>
          <w:szCs w:val="32"/>
          <w:cs/>
        </w:rPr>
        <w:t>ซ่อมแซมแก้ไข (</w:t>
      </w:r>
      <w:r w:rsidRPr="000D4B66">
        <w:rPr>
          <w:rFonts w:ascii="TH Sarabun New" w:hAnsi="TH Sarabun New" w:cs="TH Sarabun New"/>
          <w:sz w:val="32"/>
          <w:szCs w:val="32"/>
        </w:rPr>
        <w:t>Incident Report)</w:t>
      </w:r>
    </w:p>
    <w:p w14:paraId="38B67C97" w14:textId="77777777" w:rsidR="000D4B66" w:rsidRPr="000D4B66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(2) รายงานประสิทธิภาพและความเพียงพอของระบบ (</w:t>
      </w:r>
      <w:r w:rsidRPr="000D4B66">
        <w:rPr>
          <w:rFonts w:ascii="TH Sarabun New" w:hAnsi="TH Sarabun New" w:cs="TH Sarabun New"/>
          <w:sz w:val="32"/>
          <w:szCs w:val="32"/>
        </w:rPr>
        <w:t>Performance &amp; Capacity Report)</w:t>
      </w:r>
    </w:p>
    <w:p w14:paraId="18A01DA0" w14:textId="4BD67E3A" w:rsidR="004113F0" w:rsidRDefault="000D4B66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4B66">
        <w:rPr>
          <w:rFonts w:ascii="TH Sarabun New" w:hAnsi="TH Sarabun New" w:cs="TH Sarabun New"/>
          <w:sz w:val="32"/>
          <w:szCs w:val="32"/>
          <w:cs/>
        </w:rPr>
        <w:t xml:space="preserve">           (3) หลักฐานการรับ-ส่งเทปสำรองข้อมูล หรือรายงานการทดสอบการกู้คืนข้อมูล (ถ้ามีในเดือนนั้น)</w:t>
      </w:r>
    </w:p>
    <w:p w14:paraId="006B5EEE" w14:textId="77777777" w:rsidR="000D4B66" w:rsidRPr="00AC73E1" w:rsidRDefault="000D4B66" w:rsidP="00D2402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5409EA91" w14:textId="6D7EED60" w:rsidR="00D24021" w:rsidRPr="00AC73E1" w:rsidRDefault="0001667D" w:rsidP="00D2402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9</w:t>
      </w:r>
      <w:r w:rsidR="008E7532" w:rsidRPr="00AC73E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</w:t>
      </w:r>
      <w:r w:rsidR="008E7532" w:rsidRPr="00AC73E1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8E7532" w:rsidRPr="00AC73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วงเงินงบประมาณ </w:t>
      </w:r>
      <w:r w:rsidR="0014725C" w:rsidRPr="00AC73E1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14725C" w:rsidRPr="00AC73E1">
        <w:rPr>
          <w:rFonts w:ascii="TH Sarabun New" w:hAnsi="TH Sarabun New" w:cs="TH Sarabun New"/>
          <w:sz w:val="32"/>
          <w:szCs w:val="32"/>
        </w:rPr>
        <w:t>1,800,000</w:t>
      </w:r>
      <w:r w:rsidR="0014725C" w:rsidRPr="00AC73E1">
        <w:rPr>
          <w:rFonts w:ascii="TH Sarabun New" w:hAnsi="TH Sarabun New" w:cs="TH Sarabun New"/>
          <w:sz w:val="32"/>
          <w:szCs w:val="32"/>
          <w:cs/>
        </w:rPr>
        <w:t xml:space="preserve"> บาท (หนึ่งล้านแปดแสนบาทถ้วน) โดยจัดสรรงบประมาณค่าใช้จ่ายดังนี้ </w:t>
      </w:r>
      <w:r w:rsidR="005F2B02" w:rsidRPr="00AC73E1">
        <w:rPr>
          <w:rFonts w:ascii="TH Sarabun New" w:hAnsi="TH Sarabun New" w:cs="TH Sarabun New"/>
          <w:sz w:val="32"/>
          <w:szCs w:val="32"/>
          <w:cs/>
        </w:rPr>
        <w:br/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ab/>
        <w:t xml:space="preserve">ปีงบประมาณ 2569 </w:t>
      </w:r>
      <w:r w:rsidR="009448F2">
        <w:rPr>
          <w:rFonts w:ascii="TH Sarabun New" w:hAnsi="TH Sarabun New" w:cs="TH Sarabun New"/>
          <w:sz w:val="32"/>
          <w:szCs w:val="32"/>
          <w:cs/>
        </w:rPr>
        <w:tab/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>เป็นเงิน   50,000 บาท</w:t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ab/>
        <w:t>ปีงบประมาณ 2570</w:t>
      </w:r>
      <w:r w:rsidR="009448F2">
        <w:rPr>
          <w:rFonts w:ascii="TH Sarabun New" w:hAnsi="TH Sarabun New" w:cs="TH Sarabun New"/>
          <w:sz w:val="32"/>
          <w:szCs w:val="32"/>
          <w:cs/>
        </w:rPr>
        <w:tab/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>เป็นเงิน 600,000 บาท</w:t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ab/>
        <w:t xml:space="preserve">ปีงบประมาณ 2571 </w:t>
      </w:r>
      <w:r w:rsidR="009448F2">
        <w:rPr>
          <w:rFonts w:ascii="TH Sarabun New" w:hAnsi="TH Sarabun New" w:cs="TH Sarabun New"/>
          <w:sz w:val="32"/>
          <w:szCs w:val="32"/>
          <w:cs/>
        </w:rPr>
        <w:tab/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>เป็นเงิน 600,000 บาท</w:t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ab/>
        <w:t xml:space="preserve">ปีงบประมาณ 2572 </w:t>
      </w:r>
      <w:r w:rsidR="009448F2">
        <w:rPr>
          <w:rFonts w:ascii="TH Sarabun New" w:hAnsi="TH Sarabun New" w:cs="TH Sarabun New"/>
          <w:sz w:val="32"/>
          <w:szCs w:val="32"/>
          <w:cs/>
        </w:rPr>
        <w:tab/>
      </w:r>
      <w:r w:rsidR="00436613" w:rsidRPr="00AC73E1">
        <w:rPr>
          <w:rFonts w:ascii="TH Sarabun New" w:hAnsi="TH Sarabun New" w:cs="TH Sarabun New"/>
          <w:sz w:val="32"/>
          <w:szCs w:val="32"/>
          <w:cs/>
        </w:rPr>
        <w:t>เป็นเงิน 550,000 บาท</w:t>
      </w:r>
      <w:r w:rsidR="0014725C" w:rsidRPr="00AC73E1">
        <w:rPr>
          <w:rFonts w:ascii="TH Sarabun New" w:hAnsi="TH Sarabun New" w:cs="TH Sarabun New"/>
          <w:sz w:val="32"/>
          <w:szCs w:val="32"/>
          <w:cs/>
        </w:rPr>
        <w:br/>
      </w:r>
    </w:p>
    <w:p w14:paraId="15E04799" w14:textId="3965764F" w:rsidR="009448F2" w:rsidRPr="000D4B66" w:rsidRDefault="0001667D" w:rsidP="000D4B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lastRenderedPageBreak/>
        <w:t>10</w:t>
      </w:r>
      <w:r w:rsidR="008E7532" w:rsidRPr="00AC73E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หลักเกณฑ์และสิทธิในการพิจารณาราคา</w:t>
      </w:r>
      <w:r w:rsidR="00863AA5" w:rsidRPr="00AC73E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/>
        <w:t xml:space="preserve"> </w:t>
      </w:r>
      <w:r w:rsidR="00863AA5" w:rsidRPr="00AC73E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="008E7532" w:rsidRPr="00AC73E1">
        <w:rPr>
          <w:rFonts w:ascii="TH Sarabun New" w:eastAsia="Times New Roman" w:hAnsi="TH Sarabun New" w:cs="TH Sarabun New"/>
          <w:sz w:val="32"/>
          <w:szCs w:val="32"/>
          <w:cs/>
        </w:rPr>
        <w:t>ในการพิจารณาผลการยื่นข้อเสนอครั้งนี้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(รวมภาษีมูลค่าเพิ่มแล้ว) ที่เสนอราคาต่ำสุด</w:t>
      </w:r>
    </w:p>
    <w:p w14:paraId="7F9F3C9F" w14:textId="77777777" w:rsidR="009448F2" w:rsidRPr="00AC73E1" w:rsidRDefault="009448F2" w:rsidP="00D24021">
      <w:pPr>
        <w:pStyle w:val="NoSpacing"/>
        <w:spacing w:line="240" w:lineRule="auto"/>
        <w:rPr>
          <w:rFonts w:ascii="TH Sarabun New" w:hAnsi="TH Sarabun New" w:cs="TH Sarabun New"/>
          <w:b/>
          <w:bCs/>
          <w:color w:val="FF0000"/>
          <w:szCs w:val="32"/>
        </w:rPr>
      </w:pPr>
    </w:p>
    <w:p w14:paraId="44CA3BF1" w14:textId="4693A85C" w:rsidR="008E7532" w:rsidRPr="00AA0602" w:rsidRDefault="008E7532" w:rsidP="003915AF">
      <w:pPr>
        <w:pStyle w:val="NoSpacing"/>
        <w:spacing w:line="240" w:lineRule="auto"/>
        <w:rPr>
          <w:rFonts w:ascii="TH Sarabun New" w:hAnsi="TH Sarabun New" w:cs="TH Sarabun New"/>
          <w:b/>
          <w:bCs/>
          <w:szCs w:val="32"/>
          <w:cs/>
        </w:rPr>
      </w:pPr>
      <w:r w:rsidRPr="00AA0602">
        <w:rPr>
          <w:rFonts w:ascii="TH Sarabun New" w:hAnsi="TH Sarabun New" w:cs="TH Sarabun New"/>
          <w:b/>
          <w:bCs/>
          <w:szCs w:val="32"/>
          <w:cs/>
        </w:rPr>
        <w:t>1</w:t>
      </w:r>
      <w:r w:rsidR="0001667D" w:rsidRPr="00AA0602">
        <w:rPr>
          <w:rFonts w:ascii="TH Sarabun New" w:hAnsi="TH Sarabun New" w:cs="TH Sarabun New" w:hint="cs"/>
          <w:b/>
          <w:bCs/>
          <w:szCs w:val="32"/>
          <w:cs/>
        </w:rPr>
        <w:t>1</w:t>
      </w:r>
      <w:r w:rsidRPr="00AA0602">
        <w:rPr>
          <w:rFonts w:ascii="TH Sarabun New" w:hAnsi="TH Sarabun New" w:cs="TH Sarabun New"/>
          <w:b/>
          <w:bCs/>
          <w:szCs w:val="32"/>
          <w:cs/>
        </w:rPr>
        <w:t>. ค่าปรับ</w:t>
      </w:r>
    </w:p>
    <w:p w14:paraId="1D6A63FF" w14:textId="77777777" w:rsidR="008E7532" w:rsidRPr="00AA0602" w:rsidRDefault="008E7532" w:rsidP="003915AF">
      <w:pPr>
        <w:pStyle w:val="ListParagraph"/>
        <w:numPr>
          <w:ilvl w:val="0"/>
          <w:numId w:val="29"/>
        </w:numPr>
        <w:tabs>
          <w:tab w:val="left" w:pos="993"/>
        </w:tabs>
        <w:spacing w:after="0" w:line="240" w:lineRule="auto"/>
        <w:contextualSpacing w:val="0"/>
        <w:rPr>
          <w:rFonts w:ascii="TH Sarabun New" w:hAnsi="TH Sarabun New" w:cs="TH Sarabun New"/>
          <w:b/>
          <w:bCs/>
          <w:vanish/>
          <w:szCs w:val="32"/>
          <w:u w:val="single"/>
        </w:rPr>
      </w:pPr>
    </w:p>
    <w:p w14:paraId="3D86C9D7" w14:textId="77777777" w:rsidR="003915AF" w:rsidRPr="00AA0602" w:rsidRDefault="003915AF" w:rsidP="003915AF">
      <w:pPr>
        <w:tabs>
          <w:tab w:val="left" w:pos="567"/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A06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A0602">
        <w:rPr>
          <w:rFonts w:ascii="TH Sarabun New" w:hAnsi="TH Sarabun New" w:cs="TH Sarabun New"/>
          <w:sz w:val="32"/>
          <w:szCs w:val="32"/>
          <w:cs/>
        </w:rPr>
        <w:tab/>
        <w:t>11.1 กรณีที่ผู้รับจ้างส่งมอบแผนการดำเนินงาน รายงานประจำงวด หรือผลการดำเนินงานล่าช้ากว่าที่กำหนดในสัญญา ผู้รับจ้างต้องชำระค่าปรับให้แก่ สสวท. เป็นรายวันในอัตราร้อยละ 0.1 (ศูนย์จุดหนึ่ง) ของราคาค่าจ้างรวมตามสัญญา นับถัดจากวันที่ครบกำหนดส่งมอบจนถึงวันที่ผู้รับจ้างได้ส่งมอบงานให้แก่ สสวท. ครบถ้วนถูกต้อง</w:t>
      </w:r>
      <w:r w:rsidRPr="00AA0602">
        <w:rPr>
          <w:rFonts w:ascii="TH Sarabun New" w:hAnsi="TH Sarabun New" w:cs="TH Sarabun New"/>
          <w:sz w:val="32"/>
          <w:szCs w:val="32"/>
          <w:cs/>
        </w:rPr>
        <w:br/>
      </w:r>
      <w:r w:rsidRPr="00AA060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AA0602">
        <w:rPr>
          <w:rFonts w:ascii="TH Sarabun New" w:hAnsi="TH Sarabun New" w:cs="TH Sarabun New"/>
          <w:sz w:val="32"/>
          <w:szCs w:val="32"/>
          <w:cs/>
        </w:rPr>
        <w:tab/>
        <w:t>11.2 ในกรณีที่เกิดเหตุขัดข้อง หากผู้รับจ้างไม่สามารถเดินทางถึงสถานที่เพื่อตรวจสอบภายใน 4 ชั่วโมง หรือไม่สามารถจัดหาอุปกรณ์สำรองมาติดตั้งให้แล้วเสร็จภายใน 24 ชั่วโมง ตามที่กำหนดในข้อ 5.2 ผู้รับจ้างยินยอมให้ สสวท. คิดค่าปรับในอัตราร้อยละ 0.1 (ศูนย์จุดหนึ่ง) ของราคาค่าจ้างรายงวดนั้นๆ ต่อชั่วโมง (เศษของชั่วโมงให้นับเป็น 1 ชั่วโมง) นับจากเวลาที่ครบกำหนดจนกว่าจะดำเนินการแล้วเสร็จ</w:t>
      </w:r>
    </w:p>
    <w:p w14:paraId="0BC588E4" w14:textId="18C8FF2F" w:rsidR="005F2B02" w:rsidRPr="00AA0602" w:rsidRDefault="003915AF" w:rsidP="003915AF">
      <w:pPr>
        <w:tabs>
          <w:tab w:val="left" w:pos="567"/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A06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A0602">
        <w:rPr>
          <w:rFonts w:ascii="TH Sarabun New" w:hAnsi="TH Sarabun New" w:cs="TH Sarabun New"/>
          <w:sz w:val="32"/>
          <w:szCs w:val="32"/>
          <w:cs/>
        </w:rPr>
        <w:tab/>
        <w:t>11.3 กรณีที่ผู้รับจ้างไม่มาดำเนินการบำรุงรักษาเชิงป้องกัน (</w:t>
      </w:r>
      <w:r w:rsidRPr="00AA0602">
        <w:rPr>
          <w:rFonts w:ascii="TH Sarabun New" w:hAnsi="TH Sarabun New" w:cs="TH Sarabun New"/>
          <w:sz w:val="32"/>
          <w:szCs w:val="32"/>
        </w:rPr>
        <w:t xml:space="preserve">PM) </w:t>
      </w:r>
      <w:r w:rsidRPr="00AA0602">
        <w:rPr>
          <w:rFonts w:ascii="TH Sarabun New" w:hAnsi="TH Sarabun New" w:cs="TH Sarabun New"/>
          <w:sz w:val="32"/>
          <w:szCs w:val="32"/>
          <w:cs/>
        </w:rPr>
        <w:t>หรือไม่ปฏิบัติงานให้ครบถ้วนตามจำนวนครั้งและแผนงานที่กำหนด สสวท. มีสิทธิ์หักเงินค่าจ้างในงวดนั้นๆ ตามสัดส่วนของงานที่ไม่ได้ปฏิบัติและคิดค่าปรับเพิ่มอีกร้อยละ 10 (สิบ) ของมูลค่าจ้างงานที่ไม่ได้ปฏิบัติดังกล่าว</w:t>
      </w:r>
    </w:p>
    <w:p w14:paraId="27C676FC" w14:textId="03CF6789" w:rsidR="003915AF" w:rsidRPr="003915AF" w:rsidRDefault="003915AF" w:rsidP="00D24021">
      <w:pPr>
        <w:tabs>
          <w:tab w:val="left" w:pos="567"/>
          <w:tab w:val="left" w:pos="993"/>
        </w:tabs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  <w:highlight w:val="yellow"/>
        </w:rPr>
      </w:pPr>
    </w:p>
    <w:p w14:paraId="38878751" w14:textId="77777777" w:rsidR="003915AF" w:rsidRPr="00BF4673" w:rsidRDefault="008E7532" w:rsidP="003915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F4673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01667D" w:rsidRPr="00BF4673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BF4673">
        <w:rPr>
          <w:rFonts w:ascii="TH Sarabun New" w:hAnsi="TH Sarabun New" w:cs="TH Sarabun New"/>
          <w:b/>
          <w:bCs/>
          <w:sz w:val="32"/>
          <w:szCs w:val="32"/>
          <w:cs/>
        </w:rPr>
        <w:t>. การรับประกันผลงาน สำหรับจัดทำสัญญา</w:t>
      </w:r>
      <w:r w:rsidR="00711502" w:rsidRPr="00BF4673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EC6C3A" w:rsidRPr="00BF467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C6C3A" w:rsidRPr="00BF4673">
        <w:rPr>
          <w:rFonts w:ascii="TH Sarabun New" w:hAnsi="TH Sarabun New" w:cs="TH Sarabun New"/>
          <w:b/>
          <w:bCs/>
          <w:sz w:val="32"/>
          <w:szCs w:val="32"/>
        </w:rPr>
        <w:tab/>
      </w:r>
      <w:r w:rsidR="00EC6C3A" w:rsidRPr="00BF4673">
        <w:rPr>
          <w:rFonts w:ascii="TH Sarabun New" w:hAnsi="TH Sarabun New" w:cs="TH Sarabun New"/>
          <w:sz w:val="32"/>
          <w:szCs w:val="32"/>
        </w:rPr>
        <w:t>12.1</w:t>
      </w:r>
      <w:r w:rsidR="00EC6C3A" w:rsidRPr="00BF4673">
        <w:rPr>
          <w:rFonts w:ascii="TH Sarabun New" w:hAnsi="TH Sarabun New" w:cs="TH Sarabun New"/>
          <w:sz w:val="32"/>
          <w:szCs w:val="32"/>
          <w:cs/>
        </w:rPr>
        <w:t xml:space="preserve"> ผู้รับจ้างตกลงบริหารจัดการระบบตามสัญญานี้ให้มีประสิทธิภาพและพร้อมใช้งานอย่างต่อเนื่อง โดยยอมให้มีระยะเวลาระบบขัดข้องรวม (</w:t>
      </w:r>
      <w:r w:rsidR="00EC6C3A" w:rsidRPr="00BF4673">
        <w:rPr>
          <w:rFonts w:ascii="TH Sarabun New" w:hAnsi="TH Sarabun New" w:cs="TH Sarabun New"/>
          <w:sz w:val="32"/>
          <w:szCs w:val="32"/>
        </w:rPr>
        <w:t xml:space="preserve">Downtime) </w:t>
      </w:r>
      <w:r w:rsidR="00EC6C3A" w:rsidRPr="00BF4673">
        <w:rPr>
          <w:rFonts w:ascii="TH Sarabun New" w:hAnsi="TH Sarabun New" w:cs="TH Sarabun New"/>
          <w:sz w:val="32"/>
          <w:szCs w:val="32"/>
          <w:cs/>
        </w:rPr>
        <w:t xml:space="preserve">ไม่เกิน </w:t>
      </w:r>
      <w:r w:rsidR="00EC6C3A" w:rsidRPr="00BF4673">
        <w:rPr>
          <w:rFonts w:ascii="TH Sarabun New" w:hAnsi="TH Sarabun New" w:cs="TH Sarabun New"/>
          <w:sz w:val="32"/>
          <w:szCs w:val="32"/>
        </w:rPr>
        <w:t>4 (</w:t>
      </w:r>
      <w:r w:rsidR="00EC6C3A" w:rsidRPr="00BF4673">
        <w:rPr>
          <w:rFonts w:ascii="TH Sarabun New" w:hAnsi="TH Sarabun New" w:cs="TH Sarabun New"/>
          <w:sz w:val="32"/>
          <w:szCs w:val="32"/>
          <w:cs/>
        </w:rPr>
        <w:t xml:space="preserve">สี่) ชั่วโมงต่อเดือน หากเกินกว่าที่กำหนด ผู้รับจ้างยินยอมให้ สสวท. คิดค่าปรับเป็นรายชั่วโมงในอัตราร้อยละ </w:t>
      </w:r>
      <w:r w:rsidR="00EC6C3A" w:rsidRPr="00BF4673">
        <w:rPr>
          <w:rFonts w:ascii="TH Sarabun New" w:hAnsi="TH Sarabun New" w:cs="TH Sarabun New"/>
          <w:sz w:val="32"/>
          <w:szCs w:val="32"/>
        </w:rPr>
        <w:t>0.05 (</w:t>
      </w:r>
      <w:r w:rsidR="00EC6C3A" w:rsidRPr="00BF4673">
        <w:rPr>
          <w:rFonts w:ascii="TH Sarabun New" w:hAnsi="TH Sarabun New" w:cs="TH Sarabun New"/>
          <w:sz w:val="32"/>
          <w:szCs w:val="32"/>
          <w:cs/>
        </w:rPr>
        <w:t xml:space="preserve">ศูนย์จุดศูนย์ห้า) ของค่าจ้างรายงวด สำหรับเวลาที่ไม่สามารถใช้งานได้ในส่วนที่เกินกำหนด (เศษของชั่วโมงนับเป็น </w:t>
      </w:r>
      <w:r w:rsidR="00EC6C3A" w:rsidRPr="00BF4673">
        <w:rPr>
          <w:rFonts w:ascii="TH Sarabun New" w:hAnsi="TH Sarabun New" w:cs="TH Sarabun New"/>
          <w:sz w:val="32"/>
          <w:szCs w:val="32"/>
        </w:rPr>
        <w:t>1</w:t>
      </w:r>
      <w:r w:rsidR="00EC6C3A" w:rsidRPr="00BF4673">
        <w:rPr>
          <w:rFonts w:ascii="TH Sarabun New" w:hAnsi="TH Sarabun New" w:cs="TH Sarabun New"/>
          <w:sz w:val="32"/>
          <w:szCs w:val="32"/>
          <w:cs/>
        </w:rPr>
        <w:t xml:space="preserve"> ชั่วโมง)</w:t>
      </w:r>
    </w:p>
    <w:p w14:paraId="34215511" w14:textId="4B29AF9A" w:rsidR="005B66F6" w:rsidRDefault="003915AF" w:rsidP="003915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F4673">
        <w:rPr>
          <w:rFonts w:ascii="TH Sarabun New" w:hAnsi="TH Sarabun New" w:cs="TH Sarabun New"/>
          <w:sz w:val="32"/>
          <w:szCs w:val="32"/>
        </w:rPr>
        <w:t xml:space="preserve"> </w:t>
      </w:r>
      <w:r w:rsidRPr="00BF4673">
        <w:rPr>
          <w:rFonts w:ascii="TH Sarabun New" w:hAnsi="TH Sarabun New" w:cs="TH Sarabun New"/>
          <w:sz w:val="32"/>
          <w:szCs w:val="32"/>
        </w:rPr>
        <w:tab/>
      </w:r>
      <w:r w:rsidR="00EC6C3A" w:rsidRPr="00BF4673">
        <w:rPr>
          <w:rFonts w:ascii="TH Sarabun New" w:hAnsi="TH Sarabun New" w:cs="TH Sarabun New"/>
          <w:sz w:val="32"/>
          <w:szCs w:val="32"/>
        </w:rPr>
        <w:t xml:space="preserve">12.2 </w:t>
      </w:r>
      <w:r w:rsidR="00EC6C3A" w:rsidRPr="00BF4673">
        <w:rPr>
          <w:rFonts w:ascii="TH Sarabun New" w:hAnsi="TH Sarabun New" w:cs="TH Sarabun New"/>
          <w:sz w:val="32"/>
          <w:szCs w:val="32"/>
          <w:cs/>
        </w:rPr>
        <w:t>หากเกิดความเสียหายต่อข้อมูลของ สสวท. อันเนื่องมาจากความประมาทเลินเล่อของผู้รับจ้าง หรือการไม่ปฏิบัติตามแผนการสำรองข้อมูลที่ตกลงไว้ ผู้รับจ้างต้องรับผิดชอบชดเชยค่าเสียหายที่เกิดขึ้นจริงทั้งหมด และ สสวท. สงวนสิทธิ์ในการบอกเลิกสัญญา</w:t>
      </w:r>
    </w:p>
    <w:p w14:paraId="720DF958" w14:textId="77777777" w:rsidR="00AC73E1" w:rsidRPr="00AC73E1" w:rsidRDefault="00AC73E1" w:rsidP="00D240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AC73E1" w:rsidRPr="00AC73E1" w:rsidSect="000B2191">
      <w:pgSz w:w="12240" w:h="15840"/>
      <w:pgMar w:top="993" w:right="1467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方正宋体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55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C2182"/>
    <w:multiLevelType w:val="hybridMultilevel"/>
    <w:tmpl w:val="62AE49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E9484F"/>
    <w:multiLevelType w:val="multilevel"/>
    <w:tmpl w:val="6BC856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80FEF"/>
    <w:multiLevelType w:val="multilevel"/>
    <w:tmpl w:val="FD24F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sz w:val="32"/>
      </w:rPr>
    </w:lvl>
  </w:abstractNum>
  <w:abstractNum w:abstractNumId="4" w15:restartNumberingAfterBreak="0">
    <w:nsid w:val="1BB1036C"/>
    <w:multiLevelType w:val="hybridMultilevel"/>
    <w:tmpl w:val="0908C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02D98"/>
    <w:multiLevelType w:val="hybridMultilevel"/>
    <w:tmpl w:val="8D0EE0F2"/>
    <w:lvl w:ilvl="0" w:tplc="2CA63CC4">
      <w:start w:val="13"/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945390"/>
    <w:multiLevelType w:val="multilevel"/>
    <w:tmpl w:val="C0B22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5F46DF"/>
    <w:multiLevelType w:val="hybridMultilevel"/>
    <w:tmpl w:val="92EABD54"/>
    <w:lvl w:ilvl="0" w:tplc="AEF0B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00E1"/>
    <w:multiLevelType w:val="multilevel"/>
    <w:tmpl w:val="9470F2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9D1543"/>
    <w:multiLevelType w:val="hybridMultilevel"/>
    <w:tmpl w:val="36C6A598"/>
    <w:lvl w:ilvl="0" w:tplc="D5D02B08">
      <w:start w:val="4"/>
      <w:numFmt w:val="bullet"/>
      <w:lvlText w:val="-"/>
      <w:lvlJc w:val="left"/>
      <w:pPr>
        <w:ind w:left="1004" w:hanging="360"/>
      </w:pPr>
      <w:rPr>
        <w:rFonts w:ascii="TH Sarabun New" w:eastAsiaTheme="minorHAnsi" w:hAnsi="TH Sarabun New" w:cs="TH Sarabun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7F39B8"/>
    <w:multiLevelType w:val="multilevel"/>
    <w:tmpl w:val="121CFF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4A26C24"/>
    <w:multiLevelType w:val="hybridMultilevel"/>
    <w:tmpl w:val="3626A252"/>
    <w:lvl w:ilvl="0" w:tplc="B04827D6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24D2E"/>
    <w:multiLevelType w:val="multilevel"/>
    <w:tmpl w:val="59ACAC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EA16433"/>
    <w:multiLevelType w:val="multilevel"/>
    <w:tmpl w:val="9FF62D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17311A0"/>
    <w:multiLevelType w:val="multilevel"/>
    <w:tmpl w:val="A762C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36" w:hanging="1440"/>
      </w:pPr>
      <w:rPr>
        <w:rFonts w:hint="default"/>
      </w:rPr>
    </w:lvl>
  </w:abstractNum>
  <w:abstractNum w:abstractNumId="15" w15:restartNumberingAfterBreak="0">
    <w:nsid w:val="42213A52"/>
    <w:multiLevelType w:val="multilevel"/>
    <w:tmpl w:val="516AAC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C31FCB"/>
    <w:multiLevelType w:val="multilevel"/>
    <w:tmpl w:val="BD4A5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B3135A"/>
    <w:multiLevelType w:val="multilevel"/>
    <w:tmpl w:val="B6009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cs"/>
        <w:b w:val="0"/>
        <w:bCs w:val="0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Angsana New" w:hAnsi="Angsana New" w:cs="Angsana New" w:hint="default"/>
        <w:sz w:val="28"/>
        <w:szCs w:val="28"/>
        <w:lang w:bidi="th-TH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85943D6"/>
    <w:multiLevelType w:val="multilevel"/>
    <w:tmpl w:val="69A0B8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position w:val="0"/>
        <w:sz w:val="32"/>
        <w:szCs w:val="32"/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position w:val="0"/>
        <w:sz w:val="32"/>
        <w:szCs w:val="32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672"/>
      </w:pPr>
      <w:rPr>
        <w:position w:val="0"/>
        <w:sz w:val="32"/>
        <w:szCs w:val="32"/>
        <w:shd w:val="clear" w:color="auto" w:fill="auto"/>
      </w:rPr>
    </w:lvl>
    <w:lvl w:ilvl="3">
      <w:start w:val="1"/>
      <w:numFmt w:val="decimal"/>
      <w:lvlText w:val="%1.%2.%3.%4."/>
      <w:lvlJc w:val="left"/>
      <w:pPr>
        <w:tabs>
          <w:tab w:val="num" w:pos="1944"/>
        </w:tabs>
        <w:ind w:left="1944" w:hanging="864"/>
      </w:pPr>
      <w:rPr>
        <w:position w:val="0"/>
        <w:sz w:val="32"/>
        <w:szCs w:val="32"/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56"/>
      </w:pPr>
      <w:rPr>
        <w:position w:val="0"/>
        <w:sz w:val="32"/>
        <w:szCs w:val="32"/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3048"/>
        </w:tabs>
        <w:ind w:left="3048" w:hanging="1248"/>
      </w:pPr>
      <w:rPr>
        <w:position w:val="0"/>
        <w:sz w:val="32"/>
        <w:szCs w:val="32"/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32"/>
        <w:szCs w:val="32"/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4152"/>
        </w:tabs>
        <w:ind w:left="4152" w:hanging="1632"/>
      </w:pPr>
      <w:rPr>
        <w:position w:val="0"/>
        <w:sz w:val="32"/>
        <w:szCs w:val="32"/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920"/>
      </w:pPr>
      <w:rPr>
        <w:position w:val="0"/>
        <w:sz w:val="32"/>
        <w:szCs w:val="32"/>
        <w:shd w:val="clear" w:color="auto" w:fill="auto"/>
      </w:rPr>
    </w:lvl>
  </w:abstractNum>
  <w:abstractNum w:abstractNumId="19" w15:restartNumberingAfterBreak="0">
    <w:nsid w:val="51002061"/>
    <w:multiLevelType w:val="multilevel"/>
    <w:tmpl w:val="C6624E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34075B0"/>
    <w:multiLevelType w:val="hybridMultilevel"/>
    <w:tmpl w:val="5FD60626"/>
    <w:lvl w:ilvl="0" w:tplc="594AF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A04AAA"/>
    <w:multiLevelType w:val="hybridMultilevel"/>
    <w:tmpl w:val="6980B2B6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C73F2F"/>
    <w:multiLevelType w:val="multilevel"/>
    <w:tmpl w:val="3FEA5A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D51B7F"/>
    <w:multiLevelType w:val="multilevel"/>
    <w:tmpl w:val="F7FAB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09519A"/>
    <w:multiLevelType w:val="multilevel"/>
    <w:tmpl w:val="C010E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8365BB"/>
    <w:multiLevelType w:val="multilevel"/>
    <w:tmpl w:val="EBEC7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FA0FDE"/>
    <w:multiLevelType w:val="multilevel"/>
    <w:tmpl w:val="C25A73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37F5D45"/>
    <w:multiLevelType w:val="multilevel"/>
    <w:tmpl w:val="55FC04BA"/>
    <w:lvl w:ilvl="0">
      <w:start w:val="4"/>
      <w:numFmt w:val="thaiNumbers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2">
      <w:start w:val="1"/>
      <w:numFmt w:val="thaiNumbers"/>
      <w:lvlText w:val="%1.%2.%3"/>
      <w:lvlJc w:val="left"/>
      <w:pPr>
        <w:tabs>
          <w:tab w:val="num" w:pos="1440"/>
        </w:tabs>
        <w:ind w:left="1440" w:hanging="720"/>
      </w:pPr>
      <w:rPr>
        <w:rFonts w:ascii="TH SarabunPSK" w:hAnsi="TH SarabunPSK" w:cs="TH SarabunPSK" w:hint="default"/>
      </w:rPr>
    </w:lvl>
    <w:lvl w:ilvl="3">
      <w:start w:val="1"/>
      <w:numFmt w:val="thaiNumbers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thaiNumbers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thaiNumbers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thaiNumbers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thaiNumbers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thaiNumbers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3F9157C"/>
    <w:multiLevelType w:val="multilevel"/>
    <w:tmpl w:val="C0B223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6B335E3F"/>
    <w:multiLevelType w:val="multilevel"/>
    <w:tmpl w:val="B34A9D3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 w15:restartNumberingAfterBreak="0">
    <w:nsid w:val="6BEB71D9"/>
    <w:multiLevelType w:val="hybridMultilevel"/>
    <w:tmpl w:val="2BFCC03A"/>
    <w:lvl w:ilvl="0" w:tplc="1DAA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F6F9D"/>
    <w:multiLevelType w:val="multilevel"/>
    <w:tmpl w:val="2EBE7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2C697C"/>
    <w:multiLevelType w:val="hybridMultilevel"/>
    <w:tmpl w:val="FDBA762C"/>
    <w:lvl w:ilvl="0" w:tplc="F930409A">
      <w:start w:val="1"/>
      <w:numFmt w:val="decimal"/>
      <w:lvlText w:val="3.%1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553DD"/>
    <w:multiLevelType w:val="multilevel"/>
    <w:tmpl w:val="D28603DE"/>
    <w:lvl w:ilvl="0">
      <w:start w:val="1"/>
      <w:numFmt w:val="decimal"/>
      <w:pStyle w:val="TORHEADER1"/>
      <w:lvlText w:val="%1"/>
      <w:lvlJc w:val="left"/>
      <w:pPr>
        <w:tabs>
          <w:tab w:val="num" w:pos="360"/>
        </w:tabs>
        <w:ind w:left="360" w:hanging="360"/>
      </w:pPr>
      <w:rPr>
        <w:bCs w:val="0"/>
        <w:iCs w:val="0"/>
        <w:szCs w:val="28"/>
      </w:rPr>
    </w:lvl>
    <w:lvl w:ilvl="1">
      <w:start w:val="1"/>
      <w:numFmt w:val="decimal"/>
      <w:pStyle w:val="TORHEADER2"/>
      <w:lvlText w:val="%1.%2"/>
      <w:lvlJc w:val="left"/>
      <w:pPr>
        <w:tabs>
          <w:tab w:val="num" w:pos="357"/>
        </w:tabs>
        <w:ind w:left="1080" w:hanging="360"/>
      </w:pPr>
    </w:lvl>
    <w:lvl w:ilvl="2">
      <w:start w:val="1"/>
      <w:numFmt w:val="decimal"/>
      <w:pStyle w:val="TORHEADER3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4" w15:restartNumberingAfterBreak="0">
    <w:nsid w:val="7C871151"/>
    <w:multiLevelType w:val="multilevel"/>
    <w:tmpl w:val="FAE002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912541">
    <w:abstractNumId w:val="31"/>
  </w:num>
  <w:num w:numId="2" w16cid:durableId="1253466037">
    <w:abstractNumId w:val="29"/>
  </w:num>
  <w:num w:numId="3" w16cid:durableId="653725107">
    <w:abstractNumId w:val="11"/>
  </w:num>
  <w:num w:numId="4" w16cid:durableId="1820540017">
    <w:abstractNumId w:val="25"/>
  </w:num>
  <w:num w:numId="5" w16cid:durableId="664556991">
    <w:abstractNumId w:val="30"/>
  </w:num>
  <w:num w:numId="6" w16cid:durableId="1573272910">
    <w:abstractNumId w:val="7"/>
  </w:num>
  <w:num w:numId="7" w16cid:durableId="2530494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318561">
    <w:abstractNumId w:val="8"/>
  </w:num>
  <w:num w:numId="9" w16cid:durableId="10451390">
    <w:abstractNumId w:val="34"/>
  </w:num>
  <w:num w:numId="10" w16cid:durableId="1593970797">
    <w:abstractNumId w:val="23"/>
  </w:num>
  <w:num w:numId="11" w16cid:durableId="364528543">
    <w:abstractNumId w:val="10"/>
  </w:num>
  <w:num w:numId="12" w16cid:durableId="952325225">
    <w:abstractNumId w:val="2"/>
  </w:num>
  <w:num w:numId="13" w16cid:durableId="408773161">
    <w:abstractNumId w:val="13"/>
  </w:num>
  <w:num w:numId="14" w16cid:durableId="927546665">
    <w:abstractNumId w:val="19"/>
  </w:num>
  <w:num w:numId="15" w16cid:durableId="1990858490">
    <w:abstractNumId w:val="15"/>
  </w:num>
  <w:num w:numId="16" w16cid:durableId="379020670">
    <w:abstractNumId w:val="20"/>
  </w:num>
  <w:num w:numId="17" w16cid:durableId="1826781856">
    <w:abstractNumId w:val="21"/>
  </w:num>
  <w:num w:numId="18" w16cid:durableId="706444326">
    <w:abstractNumId w:val="12"/>
  </w:num>
  <w:num w:numId="19" w16cid:durableId="1607074457">
    <w:abstractNumId w:val="6"/>
  </w:num>
  <w:num w:numId="20" w16cid:durableId="294917037">
    <w:abstractNumId w:val="28"/>
  </w:num>
  <w:num w:numId="21" w16cid:durableId="1736464105">
    <w:abstractNumId w:val="26"/>
  </w:num>
  <w:num w:numId="22" w16cid:durableId="69084451">
    <w:abstractNumId w:val="18"/>
  </w:num>
  <w:num w:numId="23" w16cid:durableId="1160972928">
    <w:abstractNumId w:val="24"/>
  </w:num>
  <w:num w:numId="24" w16cid:durableId="577137520">
    <w:abstractNumId w:val="0"/>
  </w:num>
  <w:num w:numId="25" w16cid:durableId="1642464303">
    <w:abstractNumId w:val="4"/>
  </w:num>
  <w:num w:numId="26" w16cid:durableId="1118377318">
    <w:abstractNumId w:val="27"/>
  </w:num>
  <w:num w:numId="27" w16cid:durableId="1556161323">
    <w:abstractNumId w:val="1"/>
  </w:num>
  <w:num w:numId="28" w16cid:durableId="1209028307">
    <w:abstractNumId w:val="22"/>
  </w:num>
  <w:num w:numId="29" w16cid:durableId="45063101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9924628">
    <w:abstractNumId w:val="5"/>
  </w:num>
  <w:num w:numId="31" w16cid:durableId="236549276">
    <w:abstractNumId w:val="32"/>
  </w:num>
  <w:num w:numId="32" w16cid:durableId="965964039">
    <w:abstractNumId w:val="14"/>
  </w:num>
  <w:num w:numId="33" w16cid:durableId="1927152797">
    <w:abstractNumId w:val="17"/>
  </w:num>
  <w:num w:numId="34" w16cid:durableId="732240474">
    <w:abstractNumId w:val="16"/>
  </w:num>
  <w:num w:numId="35" w16cid:durableId="1592354019">
    <w:abstractNumId w:val="3"/>
  </w:num>
  <w:num w:numId="36" w16cid:durableId="1561087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E6"/>
    <w:rsid w:val="00011A2B"/>
    <w:rsid w:val="00013132"/>
    <w:rsid w:val="0001667D"/>
    <w:rsid w:val="00021781"/>
    <w:rsid w:val="000B2191"/>
    <w:rsid w:val="000D4B66"/>
    <w:rsid w:val="000E7A21"/>
    <w:rsid w:val="00110CDA"/>
    <w:rsid w:val="00116636"/>
    <w:rsid w:val="001172F7"/>
    <w:rsid w:val="00126C30"/>
    <w:rsid w:val="0013314B"/>
    <w:rsid w:val="001407F9"/>
    <w:rsid w:val="00142285"/>
    <w:rsid w:val="00143A67"/>
    <w:rsid w:val="0014725C"/>
    <w:rsid w:val="00165061"/>
    <w:rsid w:val="00181855"/>
    <w:rsid w:val="0020161E"/>
    <w:rsid w:val="00226EB4"/>
    <w:rsid w:val="00286A75"/>
    <w:rsid w:val="002C3972"/>
    <w:rsid w:val="002D10EF"/>
    <w:rsid w:val="002F1B31"/>
    <w:rsid w:val="00317024"/>
    <w:rsid w:val="0034400A"/>
    <w:rsid w:val="003469C5"/>
    <w:rsid w:val="00357FE6"/>
    <w:rsid w:val="00361872"/>
    <w:rsid w:val="003639C5"/>
    <w:rsid w:val="00375746"/>
    <w:rsid w:val="003856F1"/>
    <w:rsid w:val="003915AF"/>
    <w:rsid w:val="003979E8"/>
    <w:rsid w:val="003A0E64"/>
    <w:rsid w:val="003A7285"/>
    <w:rsid w:val="003C2F5D"/>
    <w:rsid w:val="003C5FB9"/>
    <w:rsid w:val="003E0915"/>
    <w:rsid w:val="003E3616"/>
    <w:rsid w:val="003F1C13"/>
    <w:rsid w:val="004113F0"/>
    <w:rsid w:val="00427AF0"/>
    <w:rsid w:val="00436613"/>
    <w:rsid w:val="00457B7C"/>
    <w:rsid w:val="004D5D76"/>
    <w:rsid w:val="00500DA9"/>
    <w:rsid w:val="00504C57"/>
    <w:rsid w:val="00521690"/>
    <w:rsid w:val="00527177"/>
    <w:rsid w:val="005430E9"/>
    <w:rsid w:val="00546C4F"/>
    <w:rsid w:val="00583332"/>
    <w:rsid w:val="005A3BF0"/>
    <w:rsid w:val="005B1B22"/>
    <w:rsid w:val="005B584A"/>
    <w:rsid w:val="005B66F6"/>
    <w:rsid w:val="005C313F"/>
    <w:rsid w:val="005D046D"/>
    <w:rsid w:val="005F2B02"/>
    <w:rsid w:val="005F78E3"/>
    <w:rsid w:val="0060231E"/>
    <w:rsid w:val="0061078A"/>
    <w:rsid w:val="006178AE"/>
    <w:rsid w:val="00640A4C"/>
    <w:rsid w:val="006734D4"/>
    <w:rsid w:val="006854FE"/>
    <w:rsid w:val="00686A8D"/>
    <w:rsid w:val="006B48ED"/>
    <w:rsid w:val="006C2C02"/>
    <w:rsid w:val="006E3F63"/>
    <w:rsid w:val="00711502"/>
    <w:rsid w:val="00722AB2"/>
    <w:rsid w:val="007277F0"/>
    <w:rsid w:val="00732B9B"/>
    <w:rsid w:val="007423D6"/>
    <w:rsid w:val="00746DC2"/>
    <w:rsid w:val="0076450A"/>
    <w:rsid w:val="0078068F"/>
    <w:rsid w:val="00790990"/>
    <w:rsid w:val="007972FC"/>
    <w:rsid w:val="007A51AB"/>
    <w:rsid w:val="007B0D73"/>
    <w:rsid w:val="007B25DD"/>
    <w:rsid w:val="007D406A"/>
    <w:rsid w:val="007D5137"/>
    <w:rsid w:val="007F4A0B"/>
    <w:rsid w:val="00815F24"/>
    <w:rsid w:val="00856E1B"/>
    <w:rsid w:val="00863AA5"/>
    <w:rsid w:val="00864C0C"/>
    <w:rsid w:val="00865C95"/>
    <w:rsid w:val="00880C44"/>
    <w:rsid w:val="008832B2"/>
    <w:rsid w:val="008A0AE7"/>
    <w:rsid w:val="008B1ABE"/>
    <w:rsid w:val="008D4DF4"/>
    <w:rsid w:val="008E7532"/>
    <w:rsid w:val="008F0C26"/>
    <w:rsid w:val="00911816"/>
    <w:rsid w:val="009363FD"/>
    <w:rsid w:val="009448F2"/>
    <w:rsid w:val="009A6E47"/>
    <w:rsid w:val="009C24FA"/>
    <w:rsid w:val="00A03793"/>
    <w:rsid w:val="00A31CC5"/>
    <w:rsid w:val="00A44A80"/>
    <w:rsid w:val="00A620C1"/>
    <w:rsid w:val="00AA0602"/>
    <w:rsid w:val="00AA59EC"/>
    <w:rsid w:val="00AC1EC9"/>
    <w:rsid w:val="00AC73E1"/>
    <w:rsid w:val="00AD054F"/>
    <w:rsid w:val="00AE049A"/>
    <w:rsid w:val="00AF0F9E"/>
    <w:rsid w:val="00B44C4A"/>
    <w:rsid w:val="00B643FA"/>
    <w:rsid w:val="00B84AD9"/>
    <w:rsid w:val="00B95B54"/>
    <w:rsid w:val="00B97037"/>
    <w:rsid w:val="00BA3E5A"/>
    <w:rsid w:val="00BA4BFE"/>
    <w:rsid w:val="00BA7296"/>
    <w:rsid w:val="00BD4CA9"/>
    <w:rsid w:val="00BE0914"/>
    <w:rsid w:val="00BE32D9"/>
    <w:rsid w:val="00BF0222"/>
    <w:rsid w:val="00BF4673"/>
    <w:rsid w:val="00C14CEF"/>
    <w:rsid w:val="00C15D03"/>
    <w:rsid w:val="00C24690"/>
    <w:rsid w:val="00C51855"/>
    <w:rsid w:val="00C65066"/>
    <w:rsid w:val="00C95FA8"/>
    <w:rsid w:val="00C96C71"/>
    <w:rsid w:val="00CA1D89"/>
    <w:rsid w:val="00CA744C"/>
    <w:rsid w:val="00CB60F4"/>
    <w:rsid w:val="00D24021"/>
    <w:rsid w:val="00D25597"/>
    <w:rsid w:val="00D26CB6"/>
    <w:rsid w:val="00D33C0D"/>
    <w:rsid w:val="00D477DA"/>
    <w:rsid w:val="00D9061D"/>
    <w:rsid w:val="00DD0069"/>
    <w:rsid w:val="00DF4F7D"/>
    <w:rsid w:val="00E12FFB"/>
    <w:rsid w:val="00E66050"/>
    <w:rsid w:val="00E719AE"/>
    <w:rsid w:val="00E71F4F"/>
    <w:rsid w:val="00E73BD4"/>
    <w:rsid w:val="00E757DE"/>
    <w:rsid w:val="00E83006"/>
    <w:rsid w:val="00E84D6C"/>
    <w:rsid w:val="00E95DAC"/>
    <w:rsid w:val="00EA48E6"/>
    <w:rsid w:val="00EA7DE1"/>
    <w:rsid w:val="00EB7040"/>
    <w:rsid w:val="00EC44EA"/>
    <w:rsid w:val="00EC6C3A"/>
    <w:rsid w:val="00ED12C3"/>
    <w:rsid w:val="00ED171B"/>
    <w:rsid w:val="00ED3874"/>
    <w:rsid w:val="00F10DB0"/>
    <w:rsid w:val="00F1109C"/>
    <w:rsid w:val="00F31918"/>
    <w:rsid w:val="00F83C33"/>
    <w:rsid w:val="00F844D2"/>
    <w:rsid w:val="00F8611A"/>
    <w:rsid w:val="00F918EB"/>
    <w:rsid w:val="00F932F6"/>
    <w:rsid w:val="00FA13E0"/>
    <w:rsid w:val="00FD7F7D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4337"/>
  <w15:chartTrackingRefBased/>
  <w15:docId w15:val="{2D3BB028-FC60-4619-A916-00F79606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66F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List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text"/>
    <w:basedOn w:val="Normal"/>
    <w:link w:val="ListParagraphChar"/>
    <w:uiPriority w:val="34"/>
    <w:qFormat/>
    <w:rsid w:val="00EA48E6"/>
    <w:pPr>
      <w:ind w:left="720"/>
      <w:contextualSpacing/>
    </w:pPr>
  </w:style>
  <w:style w:type="paragraph" w:customStyle="1" w:styleId="TORHEADER1">
    <w:name w:val="TOR_HEADER1"/>
    <w:basedOn w:val="Normal"/>
    <w:rsid w:val="0034400A"/>
    <w:pPr>
      <w:numPr>
        <w:numId w:val="7"/>
      </w:numPr>
      <w:spacing w:after="0" w:line="240" w:lineRule="auto"/>
      <w:ind w:left="720" w:hanging="720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TORHEADER3">
    <w:name w:val="TOR_HEADER3"/>
    <w:basedOn w:val="Normal"/>
    <w:rsid w:val="0034400A"/>
    <w:pPr>
      <w:numPr>
        <w:ilvl w:val="2"/>
        <w:numId w:val="7"/>
      </w:numPr>
      <w:spacing w:after="0" w:line="240" w:lineRule="auto"/>
      <w:ind w:left="720"/>
    </w:pPr>
    <w:rPr>
      <w:rFonts w:ascii="Cordia New" w:eastAsia="Times New Roman" w:hAnsi="Cordia New" w:cs="Cordia New"/>
      <w:sz w:val="32"/>
      <w:szCs w:val="32"/>
    </w:rPr>
  </w:style>
  <w:style w:type="paragraph" w:customStyle="1" w:styleId="TORHEADER2">
    <w:name w:val="TOR_HEADER2"/>
    <w:basedOn w:val="Normal"/>
    <w:rsid w:val="0034400A"/>
    <w:pPr>
      <w:numPr>
        <w:ilvl w:val="1"/>
        <w:numId w:val="7"/>
      </w:num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paragraph" w:styleId="Subtitle">
    <w:name w:val="Subtitle"/>
    <w:basedOn w:val="Normal"/>
    <w:link w:val="SubtitleChar"/>
    <w:qFormat/>
    <w:rsid w:val="0034400A"/>
    <w:pPr>
      <w:spacing w:after="0" w:line="240" w:lineRule="auto"/>
    </w:pPr>
    <w:rPr>
      <w:rFonts w:ascii="AngsanaUPC" w:eastAsia="Cordia New" w:hAnsi="AngsanaUPC" w:cs="AngsanaUPC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34400A"/>
    <w:rPr>
      <w:rFonts w:ascii="AngsanaUPC" w:eastAsia="Cordia New" w:hAnsi="AngsanaUPC" w:cs="AngsanaUPC"/>
      <w:b/>
      <w:bCs/>
      <w:sz w:val="28"/>
    </w:rPr>
  </w:style>
  <w:style w:type="paragraph" w:styleId="BodyText2">
    <w:name w:val="Body Text 2"/>
    <w:basedOn w:val="Normal"/>
    <w:link w:val="BodyText2Char"/>
    <w:unhideWhenUsed/>
    <w:rsid w:val="0034400A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2Char">
    <w:name w:val="Body Text 2 Char"/>
    <w:basedOn w:val="DefaultParagraphFont"/>
    <w:link w:val="BodyText2"/>
    <w:rsid w:val="0034400A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34400A"/>
    <w:pPr>
      <w:tabs>
        <w:tab w:val="left" w:pos="720"/>
      </w:tabs>
      <w:suppressAutoHyphens/>
      <w:spacing w:after="0" w:line="100" w:lineRule="atLeast"/>
    </w:pPr>
    <w:rPr>
      <w:rFonts w:ascii="Calibri" w:eastAsia="方正宋体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C2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26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50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66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customStyle="1" w:styleId="ListParagraphChar">
    <w:name w:val="List Paragraph Char"/>
    <w:aliases w:val="Table Heading Char,List1 Char,符号列表 Char,·ûºÅÁÐ±í Char,¡¤?o?¨¢D¡À¨ª Char,?¡è?o?¡§¡éD?¨¤¡§a Char,??¨¨?o??¡ì?¨¦D?¡§¡è?¡ìa Char,??¡§¡§?o???¨¬?¡§|D??¡ì?¨¨??¨¬a Char,???¡ì?¡ì?o???¡§???¡ì|D???¨¬?¡§¡§??¡§?a Char,? Char,text Char"/>
    <w:link w:val="ListParagraph"/>
    <w:uiPriority w:val="34"/>
    <w:qFormat/>
    <w:rsid w:val="005B66F6"/>
  </w:style>
  <w:style w:type="character" w:styleId="Emphasis">
    <w:name w:val="Emphasis"/>
    <w:basedOn w:val="DefaultParagraphFont"/>
    <w:uiPriority w:val="20"/>
    <w:qFormat/>
    <w:rsid w:val="005B6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4F59-D4C2-4B63-A992-71172442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2176</Words>
  <Characters>11037</Characters>
  <Application>Microsoft Office Word</Application>
  <DocSecurity>0</DocSecurity>
  <Lines>525</Lines>
  <Paragraphs>264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Kulsupakorn</dc:creator>
  <cp:keywords/>
  <dc:description/>
  <cp:lastModifiedBy>Anisa Trakoonsa</cp:lastModifiedBy>
  <cp:revision>2</cp:revision>
  <cp:lastPrinted>2023-06-29T09:33:00Z</cp:lastPrinted>
  <dcterms:created xsi:type="dcterms:W3CDTF">2026-05-19T03:59:00Z</dcterms:created>
  <dcterms:modified xsi:type="dcterms:W3CDTF">2026-05-19T03:59:00Z</dcterms:modified>
</cp:coreProperties>
</file>